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50" w:rsidRDefault="000B1D13" w:rsidP="00B8384E">
      <w:pPr>
        <w:ind w:left="-1417" w:right="-907"/>
        <w:jc w:val="center"/>
        <w:rPr>
          <w:rFonts w:ascii="Arial" w:hAnsi="Arial" w:cs="Arial"/>
          <w:sz w:val="23"/>
          <w:szCs w:val="23"/>
        </w:rPr>
      </w:pPr>
      <w:r w:rsidRPr="00B8384E">
        <w:rPr>
          <w:rFonts w:ascii="Arial" w:hAnsi="Arial" w:cs="Arial"/>
          <w:noProof/>
          <w:sz w:val="23"/>
          <w:szCs w:val="23"/>
          <w:lang w:eastAsia="en-GB"/>
        </w:rPr>
        <mc:AlternateContent>
          <mc:Choice Requires="wps">
            <w:drawing>
              <wp:anchor distT="0" distB="0" distL="114300" distR="114300" simplePos="0" relativeHeight="251667456" behindDoc="0" locked="0" layoutInCell="1" allowOverlap="1" wp14:anchorId="610D37AD" wp14:editId="531DDF48">
                <wp:simplePos x="0" y="0"/>
                <wp:positionH relativeFrom="column">
                  <wp:posOffset>5307330</wp:posOffset>
                </wp:positionH>
                <wp:positionV relativeFrom="paragraph">
                  <wp:posOffset>325755</wp:posOffset>
                </wp:positionV>
                <wp:extent cx="1733550" cy="8197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9785"/>
                        </a:xfrm>
                        <a:prstGeom prst="rect">
                          <a:avLst/>
                        </a:prstGeom>
                        <a:noFill/>
                        <a:ln w="9525">
                          <a:noFill/>
                          <a:miter lim="800000"/>
                          <a:headEnd/>
                          <a:tailEnd/>
                        </a:ln>
                      </wps:spPr>
                      <wps:txbx>
                        <w:txbxContent>
                          <w:p w:rsidR="00B8384E" w:rsidRDefault="00FE40F2">
                            <w:r w:rsidRPr="00FE40F2">
                              <w:rPr>
                                <w:noProof/>
                                <w:lang w:eastAsia="en-GB"/>
                              </w:rPr>
                              <w:drawing>
                                <wp:inline distT="0" distB="0" distL="0" distR="0">
                                  <wp:extent cx="1539277" cy="6572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066" cy="670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D37AD" id="_x0000_t202" coordsize="21600,21600" o:spt="202" path="m,l,21600r21600,l21600,xe">
                <v:stroke joinstyle="miter"/>
                <v:path gradientshapeok="t" o:connecttype="rect"/>
              </v:shapetype>
              <v:shape id="Text Box 2" o:spid="_x0000_s1026" type="#_x0000_t202" style="position:absolute;left:0;text-align:left;margin-left:417.9pt;margin-top:25.65pt;width:136.5pt;height:6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" filled="f" stroked="f">
                <v:textbox>
                  <w:txbxContent>
                    <w:p w:rsidR="00B8384E" w:rsidRDefault="00FE40F2">
                      <w:r w:rsidRPr="00FE40F2">
                        <w:rPr>
                          <w:noProof/>
                          <w:lang w:eastAsia="en-GB"/>
                        </w:rPr>
                        <w:drawing>
                          <wp:inline distT="0" distB="0" distL="0" distR="0">
                            <wp:extent cx="1539277" cy="6572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066" cy="670798"/>
                                    </a:xfrm>
                                    <a:prstGeom prst="rect">
                                      <a:avLst/>
                                    </a:prstGeom>
                                    <a:noFill/>
                                    <a:ln>
                                      <a:noFill/>
                                    </a:ln>
                                  </pic:spPr>
                                </pic:pic>
                              </a:graphicData>
                            </a:graphic>
                          </wp:inline>
                        </w:drawing>
                      </w:r>
                    </w:p>
                  </w:txbxContent>
                </v:textbox>
              </v:shape>
            </w:pict>
          </mc:Fallback>
        </mc:AlternateContent>
      </w:r>
      <w:r w:rsidR="00B8384E" w:rsidRPr="005514EB">
        <w:rPr>
          <w:rFonts w:ascii="Arial" w:hAnsi="Arial" w:cs="Arial"/>
          <w:noProof/>
          <w:sz w:val="23"/>
          <w:szCs w:val="23"/>
          <w:lang w:eastAsia="en-GB"/>
        </w:rPr>
        <mc:AlternateContent>
          <mc:Choice Requires="wps">
            <w:drawing>
              <wp:anchor distT="0" distB="0" distL="114300" distR="114300" simplePos="0" relativeHeight="251665408" behindDoc="0" locked="0" layoutInCell="1" allowOverlap="1" wp14:anchorId="3C0BBB87" wp14:editId="2925F2E0">
                <wp:simplePos x="0" y="0"/>
                <wp:positionH relativeFrom="column">
                  <wp:posOffset>-350520</wp:posOffset>
                </wp:positionH>
                <wp:positionV relativeFrom="paragraph">
                  <wp:posOffset>363220</wp:posOffset>
                </wp:positionV>
                <wp:extent cx="1828800" cy="11049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04900"/>
                        </a:xfrm>
                        <a:prstGeom prst="rect">
                          <a:avLst/>
                        </a:prstGeom>
                        <a:noFill/>
                        <a:ln w="9525">
                          <a:noFill/>
                          <a:miter lim="800000"/>
                          <a:headEnd/>
                          <a:tailEnd/>
                        </a:ln>
                      </wps:spPr>
                      <wps:txbx>
                        <w:txbxContent>
                          <w:p w:rsidR="005514EB" w:rsidRDefault="00C7022D" w:rsidP="000F23BB">
                            <w:r>
                              <w:rPr>
                                <w:noProof/>
                                <w:lang w:eastAsia="en-GB"/>
                              </w:rPr>
                              <w:drawing>
                                <wp:inline distT="0" distB="0" distL="0" distR="0" wp14:anchorId="126D2BEC" wp14:editId="013AB5C2">
                                  <wp:extent cx="1619250" cy="690880"/>
                                  <wp:effectExtent l="0" t="0" r="0" b="0"/>
                                  <wp:docPr id="3" name="Picture 3" descr="Aintree University Hospital NHS Foundation Trust">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Aintree University Hospital NHS Foundation Trust">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838" cy="734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BB87" id="_x0000_s1027" type="#_x0000_t202" style="position:absolute;left:0;text-align:left;margin-left:-27.6pt;margin-top:28.6pt;width:2in;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" filled="f" stroked="f">
                <v:textbox>
                  <w:txbxContent>
                    <w:p w:rsidR="005514EB" w:rsidRDefault="00C7022D" w:rsidP="000F23BB">
                      <w:r>
                        <w:rPr>
                          <w:noProof/>
                          <w:lang w:eastAsia="en-GB"/>
                        </w:rPr>
                        <w:drawing>
                          <wp:inline distT="0" distB="0" distL="0" distR="0" wp14:anchorId="126D2BEC" wp14:editId="013AB5C2">
                            <wp:extent cx="1619250" cy="690880"/>
                            <wp:effectExtent l="0" t="0" r="0" b="0"/>
                            <wp:docPr id="3" name="Picture 3" descr="Aintree University Hospital NHS Foundation Trust">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Aintree University Hospital NHS Foundation Trust">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838" cy="734651"/>
                                    </a:xfrm>
                                    <a:prstGeom prst="rect">
                                      <a:avLst/>
                                    </a:prstGeom>
                                    <a:noFill/>
                                    <a:ln>
                                      <a:noFill/>
                                    </a:ln>
                                  </pic:spPr>
                                </pic:pic>
                              </a:graphicData>
                            </a:graphic>
                          </wp:inline>
                        </w:drawing>
                      </w:r>
                    </w:p>
                  </w:txbxContent>
                </v:textbox>
              </v:shape>
            </w:pict>
          </mc:Fallback>
        </mc:AlternateContent>
      </w:r>
      <w:r w:rsidR="005514EB">
        <w:rPr>
          <w:noProof/>
          <w:lang w:eastAsia="en-GB"/>
        </w:rPr>
        <w:drawing>
          <wp:inline distT="0" distB="0" distL="0" distR="0" wp14:anchorId="2FE34422" wp14:editId="3CB98E24">
            <wp:extent cx="3705223" cy="914400"/>
            <wp:effectExtent l="0" t="0" r="0" b="0"/>
            <wp:docPr id="7" name="Picture 7" descr="C:\Users\GMitchell1\AppData\Local\Microsoft\Windows\Temporary Internet Files\Content.Word\IMG_52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Mitchell1\AppData\Local\Microsoft\Windows\Temporary Internet Files\Content.Word\IMG_5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936" cy="914576"/>
                    </a:xfrm>
                    <a:prstGeom prst="rect">
                      <a:avLst/>
                    </a:prstGeom>
                    <a:noFill/>
                    <a:ln>
                      <a:noFill/>
                    </a:ln>
                  </pic:spPr>
                </pic:pic>
              </a:graphicData>
            </a:graphic>
          </wp:inline>
        </w:drawing>
      </w:r>
    </w:p>
    <w:p w:rsidR="008D4366" w:rsidRPr="0028284B" w:rsidRDefault="005514EB" w:rsidP="00B8384E">
      <w:pPr>
        <w:ind w:right="-113"/>
        <w:rPr>
          <w:rFonts w:ascii="Arial" w:hAnsi="Arial" w:cs="Arial"/>
          <w:b/>
          <w:color w:val="FF3399"/>
          <w:sz w:val="32"/>
          <w:szCs w:val="32"/>
        </w:rPr>
      </w:pPr>
      <w:r w:rsidRPr="005514EB">
        <w:rPr>
          <w:rFonts w:ascii="Arial" w:hAnsi="Arial" w:cs="Arial"/>
          <w:noProof/>
          <w:sz w:val="23"/>
          <w:szCs w:val="23"/>
          <w:lang w:eastAsia="en-GB"/>
        </w:rPr>
        <mc:AlternateContent>
          <mc:Choice Requires="wps">
            <w:drawing>
              <wp:anchor distT="0" distB="0" distL="114300" distR="114300" simplePos="0" relativeHeight="251663360" behindDoc="0" locked="0" layoutInCell="1" allowOverlap="1" wp14:anchorId="358EC0FD" wp14:editId="408E6F72">
                <wp:simplePos x="0" y="0"/>
                <wp:positionH relativeFrom="column">
                  <wp:align>center</wp:align>
                </wp:positionH>
                <wp:positionV relativeFrom="paragraph">
                  <wp:posOffset>0</wp:posOffset>
                </wp:positionV>
                <wp:extent cx="2374265" cy="1403985"/>
                <wp:effectExtent l="0" t="0" r="0" b="889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514EB" w:rsidRDefault="005514EB">
                            <w:r w:rsidRPr="0028284B">
                              <w:rPr>
                                <w:rFonts w:ascii="Arial" w:hAnsi="Arial" w:cs="Arial"/>
                                <w:b/>
                                <w:color w:val="FF3399"/>
                                <w:sz w:val="32"/>
                                <w:szCs w:val="32"/>
                              </w:rPr>
                              <w:t>Liverpool Breast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8EC0FD" id="_x0000_s1028" type="#_x0000_t202" style="position:absolute;margin-left:0;margin-top:0;width:186.95pt;height:110.5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i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" stroked="f">
                <v:textbox style="mso-fit-shape-to-text:t">
                  <w:txbxContent>
                    <w:p w:rsidR="005514EB" w:rsidRDefault="005514EB">
                      <w:r w:rsidRPr="0028284B">
                        <w:rPr>
                          <w:rFonts w:ascii="Arial" w:hAnsi="Arial" w:cs="Arial"/>
                          <w:b/>
                          <w:color w:val="FF3399"/>
                          <w:sz w:val="32"/>
                          <w:szCs w:val="32"/>
                        </w:rPr>
                        <w:t>Liverpool Breast Service</w:t>
                      </w:r>
                    </w:p>
                  </w:txbxContent>
                </v:textbox>
              </v:shape>
            </w:pict>
          </mc:Fallback>
        </mc:AlternateContent>
      </w:r>
      <w:r w:rsidR="008D4366">
        <w:rPr>
          <w:rFonts w:ascii="Arial" w:hAnsi="Arial" w:cs="Arial"/>
          <w:sz w:val="23"/>
          <w:szCs w:val="23"/>
        </w:rPr>
        <w:t xml:space="preserve">         </w:t>
      </w:r>
      <w:r w:rsidR="0073443B">
        <w:rPr>
          <w:rFonts w:ascii="Arial" w:hAnsi="Arial" w:cs="Arial"/>
          <w:sz w:val="23"/>
          <w:szCs w:val="23"/>
        </w:rPr>
        <w:t xml:space="preserve">       </w:t>
      </w:r>
      <w:r w:rsidR="00FE2A94">
        <w:rPr>
          <w:rFonts w:ascii="Arial" w:hAnsi="Arial" w:cs="Arial"/>
          <w:sz w:val="23"/>
          <w:szCs w:val="23"/>
        </w:rPr>
        <w:t xml:space="preserve">     </w:t>
      </w:r>
      <w:r w:rsidR="00DB46E6">
        <w:rPr>
          <w:rFonts w:ascii="Arial" w:hAnsi="Arial" w:cs="Arial"/>
          <w:sz w:val="23"/>
          <w:szCs w:val="23"/>
        </w:rPr>
        <w:tab/>
      </w:r>
      <w:r w:rsidR="00DB46E6">
        <w:rPr>
          <w:rFonts w:ascii="Arial" w:hAnsi="Arial" w:cs="Arial"/>
          <w:sz w:val="23"/>
          <w:szCs w:val="23"/>
        </w:rPr>
        <w:tab/>
      </w:r>
      <w:r w:rsidR="00DB46E6">
        <w:rPr>
          <w:rFonts w:ascii="Arial" w:hAnsi="Arial" w:cs="Arial"/>
          <w:sz w:val="23"/>
          <w:szCs w:val="23"/>
        </w:rPr>
        <w:tab/>
      </w:r>
    </w:p>
    <w:p w:rsidR="008D4366" w:rsidRDefault="008D4366" w:rsidP="00851C3D">
      <w:pPr>
        <w:rPr>
          <w:rFonts w:ascii="Arial" w:hAnsi="Arial" w:cs="Arial"/>
          <w:sz w:val="23"/>
          <w:szCs w:val="23"/>
        </w:rPr>
      </w:pPr>
    </w:p>
    <w:p w:rsidR="008D4366" w:rsidRDefault="007B5922" w:rsidP="00FE2A94">
      <w:pPr>
        <w:rPr>
          <w:rFonts w:ascii="Arial" w:hAnsi="Arial" w:cs="Arial"/>
          <w:sz w:val="23"/>
          <w:szCs w:val="23"/>
        </w:rPr>
      </w:pPr>
      <w:r w:rsidRPr="00070C26">
        <w:rPr>
          <w:rFonts w:ascii="Arial" w:hAnsi="Arial" w:cs="Arial"/>
          <w:noProof/>
          <w:sz w:val="23"/>
          <w:szCs w:val="23"/>
          <w:lang w:eastAsia="en-GB"/>
        </w:rPr>
        <mc:AlternateContent>
          <mc:Choice Requires="wps">
            <w:drawing>
              <wp:anchor distT="0" distB="0" distL="114300" distR="114300" simplePos="0" relativeHeight="251669504" behindDoc="0" locked="0" layoutInCell="1" allowOverlap="1" wp14:anchorId="0C010D27" wp14:editId="1F6244E0">
                <wp:simplePos x="0" y="0"/>
                <wp:positionH relativeFrom="column">
                  <wp:posOffset>87630</wp:posOffset>
                </wp:positionH>
                <wp:positionV relativeFrom="paragraph">
                  <wp:posOffset>76200</wp:posOffset>
                </wp:positionV>
                <wp:extent cx="6762750" cy="826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267700"/>
                        </a:xfrm>
                        <a:prstGeom prst="rect">
                          <a:avLst/>
                        </a:prstGeom>
                        <a:solidFill>
                          <a:srgbClr val="FFFFFF"/>
                        </a:solidFill>
                        <a:ln w="9525">
                          <a:solidFill>
                            <a:schemeClr val="tx1"/>
                          </a:solidFill>
                          <a:miter lim="800000"/>
                          <a:headEnd/>
                          <a:tailEnd/>
                        </a:ln>
                      </wps:spPr>
                      <wps:txbx>
                        <w:txbxContent>
                          <w:p w:rsidR="00070C26" w:rsidRPr="00070C26" w:rsidRDefault="00070C26" w:rsidP="00070C26">
                            <w:pPr>
                              <w:rPr>
                                <w:rFonts w:ascii="Arial" w:hAnsi="Arial" w:cs="Arial"/>
                                <w:sz w:val="23"/>
                                <w:szCs w:val="23"/>
                              </w:rPr>
                            </w:pPr>
                            <w:r w:rsidRPr="00070C26">
                              <w:rPr>
                                <w:rFonts w:ascii="Arial" w:hAnsi="Arial" w:cs="Arial"/>
                                <w:sz w:val="23"/>
                                <w:szCs w:val="23"/>
                              </w:rPr>
                              <w:t>Dear Colleague</w:t>
                            </w:r>
                          </w:p>
                          <w:p w:rsidR="00070C26" w:rsidRPr="00070C26" w:rsidRDefault="00070C26" w:rsidP="00070C26">
                            <w:pPr>
                              <w:rPr>
                                <w:rFonts w:ascii="Arial" w:hAnsi="Arial" w:cs="Arial"/>
                                <w:sz w:val="23"/>
                                <w:szCs w:val="23"/>
                              </w:rPr>
                            </w:pPr>
                          </w:p>
                          <w:p w:rsidR="00070C26" w:rsidRPr="00070C26" w:rsidRDefault="00070C26" w:rsidP="00070C26">
                            <w:pPr>
                              <w:rPr>
                                <w:rFonts w:ascii="Arial" w:hAnsi="Arial" w:cs="Arial"/>
                                <w:sz w:val="23"/>
                                <w:szCs w:val="23"/>
                              </w:rPr>
                            </w:pPr>
                            <w:r w:rsidRPr="00070C26">
                              <w:rPr>
                                <w:rFonts w:ascii="Arial" w:hAnsi="Arial" w:cs="Arial"/>
                                <w:sz w:val="23"/>
                                <w:szCs w:val="23"/>
                              </w:rPr>
                              <w:t xml:space="preserve">This is to inform you about important changes to the </w:t>
                            </w:r>
                            <w:r w:rsidRPr="00070C26">
                              <w:rPr>
                                <w:rFonts w:ascii="Arial" w:hAnsi="Arial" w:cs="Arial"/>
                                <w:b/>
                                <w:sz w:val="23"/>
                                <w:szCs w:val="23"/>
                              </w:rPr>
                              <w:t>Breast 2ww pathway</w:t>
                            </w:r>
                            <w:r w:rsidRPr="00070C26">
                              <w:rPr>
                                <w:rFonts w:ascii="Arial" w:hAnsi="Arial" w:cs="Arial"/>
                                <w:sz w:val="23"/>
                                <w:szCs w:val="23"/>
                              </w:rPr>
                              <w:t xml:space="preserve"> and documentation.</w:t>
                            </w:r>
                          </w:p>
                          <w:p w:rsidR="00070C26" w:rsidRPr="00070C26" w:rsidRDefault="00070C26" w:rsidP="00070C26">
                            <w:pPr>
                              <w:rPr>
                                <w:rFonts w:ascii="Arial" w:hAnsi="Arial" w:cs="Arial"/>
                                <w:sz w:val="23"/>
                                <w:szCs w:val="23"/>
                              </w:rPr>
                            </w:pPr>
                          </w:p>
                          <w:p w:rsidR="00070C26" w:rsidRPr="00070C26" w:rsidRDefault="00070C26" w:rsidP="00070C26">
                            <w:pPr>
                              <w:ind w:right="170"/>
                              <w:jc w:val="both"/>
                              <w:rPr>
                                <w:rFonts w:ascii="Arial" w:hAnsi="Arial" w:cs="Arial"/>
                                <w:sz w:val="23"/>
                                <w:szCs w:val="23"/>
                              </w:rPr>
                            </w:pPr>
                            <w:r w:rsidRPr="00070C26">
                              <w:rPr>
                                <w:rFonts w:ascii="Arial" w:hAnsi="Arial" w:cs="Arial"/>
                                <w:sz w:val="23"/>
                                <w:szCs w:val="23"/>
                              </w:rPr>
                              <w:t>The clinics endeavour to see all patients within a two week waiting time target, whether they are referred on a suspected cancer pathway, or the symptomatic but non-urgent pathway. To date the current 2ww forms have made little differentiation between these two groups, and equally there has been little differentiation between male and female patients even though the presenting issues are very different. As a result patients can face delays or extra visits and associated stress</w:t>
                            </w:r>
                            <w:r>
                              <w:rPr>
                                <w:rFonts w:ascii="Arial" w:hAnsi="Arial" w:cs="Arial"/>
                                <w:sz w:val="23"/>
                                <w:szCs w:val="23"/>
                              </w:rPr>
                              <w:t>.</w:t>
                            </w:r>
                          </w:p>
                          <w:p w:rsidR="00070C26" w:rsidRPr="00070C26" w:rsidRDefault="00070C26" w:rsidP="00070C26">
                            <w:pPr>
                              <w:rPr>
                                <w:rFonts w:ascii="Arial" w:hAnsi="Arial" w:cs="Arial"/>
                                <w:sz w:val="23"/>
                                <w:szCs w:val="23"/>
                              </w:rPr>
                            </w:pPr>
                          </w:p>
                          <w:p w:rsidR="00070C26" w:rsidRPr="00070C26" w:rsidRDefault="00070C26" w:rsidP="00070C26">
                            <w:pPr>
                              <w:rPr>
                                <w:rFonts w:ascii="Arial" w:hAnsi="Arial" w:cs="Arial"/>
                                <w:sz w:val="23"/>
                                <w:szCs w:val="23"/>
                              </w:rPr>
                            </w:pPr>
                            <w:r w:rsidRPr="00070C26">
                              <w:rPr>
                                <w:rFonts w:ascii="Arial" w:hAnsi="Arial" w:cs="Arial"/>
                                <w:sz w:val="23"/>
                                <w:szCs w:val="23"/>
                              </w:rPr>
                              <w:t>In order to provide your patients with the best care, we require your support as far as your referrals are concerned so that we can see the appropriate patients and provide the excellent service that is expected from our department. We have therefore introduced important changes to the 2ww forms for breast cancer</w:t>
                            </w:r>
                            <w:r>
                              <w:rPr>
                                <w:rFonts w:ascii="Arial" w:hAnsi="Arial" w:cs="Arial"/>
                                <w:sz w:val="23"/>
                                <w:szCs w:val="23"/>
                              </w:rPr>
                              <w:t>:</w:t>
                            </w:r>
                            <w:r w:rsidRPr="00070C26">
                              <w:rPr>
                                <w:rFonts w:ascii="Arial" w:hAnsi="Arial" w:cs="Arial"/>
                                <w:sz w:val="23"/>
                                <w:szCs w:val="23"/>
                              </w:rPr>
                              <w:t xml:space="preserve"> </w:t>
                            </w:r>
                          </w:p>
                          <w:p w:rsidR="00070C26" w:rsidRPr="00070C26" w:rsidRDefault="00070C26" w:rsidP="00070C26">
                            <w:pPr>
                              <w:rPr>
                                <w:rFonts w:ascii="Arial" w:hAnsi="Arial" w:cs="Arial"/>
                                <w:sz w:val="23"/>
                                <w:szCs w:val="23"/>
                              </w:rPr>
                            </w:pPr>
                          </w:p>
                          <w:p w:rsidR="00070C26" w:rsidRPr="00070C26" w:rsidRDefault="00070C26" w:rsidP="00070C26">
                            <w:pPr>
                              <w:numPr>
                                <w:ilvl w:val="0"/>
                                <w:numId w:val="1"/>
                              </w:numPr>
                              <w:rPr>
                                <w:rFonts w:ascii="Arial" w:hAnsi="Arial" w:cs="Arial"/>
                                <w:sz w:val="23"/>
                                <w:szCs w:val="23"/>
                              </w:rPr>
                            </w:pPr>
                            <w:r w:rsidRPr="00070C26">
                              <w:rPr>
                                <w:rFonts w:ascii="Arial" w:hAnsi="Arial" w:cs="Arial"/>
                                <w:sz w:val="23"/>
                                <w:szCs w:val="23"/>
                              </w:rPr>
                              <w:t xml:space="preserve">Introducing </w:t>
                            </w:r>
                            <w:r w:rsidRPr="00070C26">
                              <w:rPr>
                                <w:rFonts w:ascii="Arial" w:hAnsi="Arial" w:cs="Arial"/>
                                <w:b/>
                                <w:color w:val="FF0000"/>
                                <w:sz w:val="23"/>
                                <w:szCs w:val="23"/>
                              </w:rPr>
                              <w:t>RED</w:t>
                            </w:r>
                            <w:r w:rsidRPr="00070C26">
                              <w:rPr>
                                <w:rFonts w:ascii="Arial" w:hAnsi="Arial" w:cs="Arial"/>
                                <w:color w:val="FF0000"/>
                                <w:sz w:val="23"/>
                                <w:szCs w:val="23"/>
                              </w:rPr>
                              <w:t xml:space="preserve"> </w:t>
                            </w:r>
                            <w:r w:rsidRPr="00070C26">
                              <w:rPr>
                                <w:rFonts w:ascii="Arial" w:hAnsi="Arial" w:cs="Arial"/>
                                <w:sz w:val="23"/>
                                <w:szCs w:val="23"/>
                              </w:rPr>
                              <w:t xml:space="preserve">boxes for where the referral is query cancer and </w:t>
                            </w:r>
                            <w:r w:rsidRPr="00070C26">
                              <w:rPr>
                                <w:rFonts w:ascii="Arial" w:hAnsi="Arial" w:cs="Arial"/>
                                <w:b/>
                                <w:color w:val="0070C0"/>
                                <w:sz w:val="23"/>
                                <w:szCs w:val="23"/>
                              </w:rPr>
                              <w:t>BLUE</w:t>
                            </w:r>
                            <w:r w:rsidRPr="00070C26">
                              <w:rPr>
                                <w:rFonts w:ascii="Arial" w:hAnsi="Arial" w:cs="Arial"/>
                                <w:sz w:val="23"/>
                                <w:szCs w:val="23"/>
                              </w:rPr>
                              <w:t xml:space="preserve"> boxes where the issue is more around symptomatic disease. </w:t>
                            </w:r>
                          </w:p>
                          <w:p w:rsidR="00070C26" w:rsidRPr="00070C26" w:rsidRDefault="00070C26" w:rsidP="00070C26">
                            <w:pPr>
                              <w:ind w:left="720"/>
                              <w:rPr>
                                <w:rFonts w:ascii="Arial" w:hAnsi="Arial" w:cs="Arial"/>
                                <w:sz w:val="23"/>
                                <w:szCs w:val="23"/>
                              </w:rPr>
                            </w:pPr>
                          </w:p>
                          <w:p w:rsidR="00070C26" w:rsidRPr="00070C26" w:rsidRDefault="00070C26" w:rsidP="00070C26">
                            <w:pPr>
                              <w:numPr>
                                <w:ilvl w:val="0"/>
                                <w:numId w:val="1"/>
                              </w:numPr>
                              <w:rPr>
                                <w:rFonts w:ascii="Arial" w:hAnsi="Arial" w:cs="Arial"/>
                                <w:sz w:val="23"/>
                                <w:szCs w:val="23"/>
                              </w:rPr>
                            </w:pPr>
                            <w:r w:rsidRPr="00070C26">
                              <w:rPr>
                                <w:rFonts w:ascii="Arial" w:hAnsi="Arial" w:cs="Arial"/>
                                <w:sz w:val="23"/>
                                <w:szCs w:val="23"/>
                              </w:rPr>
                              <w:t xml:space="preserve">We have also developed a separate form for male patients which includes the requirement for key blood tests pre referral as benign gynaecomastia is by far the commonest condition males are referred to the </w:t>
                            </w:r>
                            <w:r w:rsidRPr="00BB448E">
                              <w:rPr>
                                <w:rFonts w:ascii="Arial" w:hAnsi="Arial" w:cs="Arial"/>
                                <w:sz w:val="23"/>
                                <w:szCs w:val="23"/>
                              </w:rPr>
                              <w:t>clinic</w:t>
                            </w:r>
                            <w:r w:rsidR="00F66156" w:rsidRPr="00BB448E">
                              <w:rPr>
                                <w:rFonts w:ascii="Arial" w:hAnsi="Arial" w:cs="Arial"/>
                                <w:sz w:val="23"/>
                                <w:szCs w:val="23"/>
                              </w:rPr>
                              <w:t xml:space="preserve"> with</w:t>
                            </w:r>
                            <w:r w:rsidRPr="00BB448E">
                              <w:rPr>
                                <w:rFonts w:ascii="Arial" w:hAnsi="Arial" w:cs="Arial"/>
                                <w:sz w:val="23"/>
                                <w:szCs w:val="23"/>
                              </w:rPr>
                              <w:t>.</w:t>
                            </w:r>
                          </w:p>
                          <w:p w:rsidR="00070C26" w:rsidRPr="00070C26" w:rsidRDefault="00070C26" w:rsidP="00070C26">
                            <w:pPr>
                              <w:rPr>
                                <w:rFonts w:ascii="Arial" w:hAnsi="Arial" w:cs="Arial"/>
                                <w:sz w:val="23"/>
                                <w:szCs w:val="23"/>
                              </w:rPr>
                            </w:pPr>
                          </w:p>
                          <w:p w:rsidR="00F66156" w:rsidRPr="00BB448E" w:rsidRDefault="00F66156" w:rsidP="00F66156">
                            <w:pPr>
                              <w:rPr>
                                <w:rFonts w:ascii="Arial" w:hAnsi="Arial" w:cs="Arial"/>
                                <w:sz w:val="23"/>
                                <w:szCs w:val="23"/>
                              </w:rPr>
                            </w:pPr>
                            <w:r w:rsidRPr="00BB448E">
                              <w:rPr>
                                <w:rFonts w:ascii="Arial" w:hAnsi="Arial" w:cs="Arial"/>
                                <w:sz w:val="23"/>
                                <w:szCs w:val="23"/>
                              </w:rPr>
                              <w:t>The referral forms are available on your clinical system; and referrals are to be made via ERS.</w:t>
                            </w:r>
                          </w:p>
                          <w:p w:rsidR="00070C26" w:rsidRDefault="00070C26" w:rsidP="00070C26">
                            <w:pPr>
                              <w:rPr>
                                <w:rFonts w:ascii="Arial" w:hAnsi="Arial" w:cs="Arial"/>
                                <w:sz w:val="23"/>
                                <w:szCs w:val="23"/>
                              </w:rPr>
                            </w:pPr>
                          </w:p>
                          <w:p w:rsidR="00070C26" w:rsidRDefault="00070C26" w:rsidP="00070C26">
                            <w:pPr>
                              <w:jc w:val="both"/>
                              <w:rPr>
                                <w:rFonts w:ascii="Arial" w:hAnsi="Arial" w:cs="Arial"/>
                                <w:sz w:val="23"/>
                                <w:szCs w:val="23"/>
                              </w:rPr>
                            </w:pPr>
                            <w:r>
                              <w:rPr>
                                <w:rFonts w:ascii="Arial" w:hAnsi="Arial" w:cs="Arial"/>
                                <w:sz w:val="23"/>
                                <w:szCs w:val="23"/>
                              </w:rPr>
                              <w:t xml:space="preserve">During the review that has led to these changes, referrals into the units have been reviewed to understand key issues faced by </w:t>
                            </w:r>
                            <w:r w:rsidR="00F66156">
                              <w:rPr>
                                <w:rFonts w:ascii="Arial" w:hAnsi="Arial" w:cs="Arial"/>
                                <w:sz w:val="23"/>
                                <w:szCs w:val="23"/>
                              </w:rPr>
                              <w:t>G</w:t>
                            </w:r>
                            <w:r>
                              <w:rPr>
                                <w:rFonts w:ascii="Arial" w:hAnsi="Arial" w:cs="Arial"/>
                                <w:sz w:val="23"/>
                                <w:szCs w:val="23"/>
                              </w:rPr>
                              <w:t xml:space="preserve">eneral </w:t>
                            </w:r>
                            <w:r w:rsidR="00F66156" w:rsidRPr="00BB448E">
                              <w:rPr>
                                <w:rFonts w:ascii="Arial" w:hAnsi="Arial" w:cs="Arial"/>
                                <w:sz w:val="23"/>
                                <w:szCs w:val="23"/>
                              </w:rPr>
                              <w:t>P</w:t>
                            </w:r>
                            <w:r w:rsidRPr="00BB448E">
                              <w:rPr>
                                <w:rFonts w:ascii="Arial" w:hAnsi="Arial" w:cs="Arial"/>
                                <w:sz w:val="23"/>
                                <w:szCs w:val="23"/>
                              </w:rPr>
                              <w:t>racti</w:t>
                            </w:r>
                            <w:r w:rsidR="00F66156" w:rsidRPr="00BB448E">
                              <w:rPr>
                                <w:rFonts w:ascii="Arial" w:hAnsi="Arial" w:cs="Arial"/>
                                <w:sz w:val="23"/>
                                <w:szCs w:val="23"/>
                              </w:rPr>
                              <w:t>tioners</w:t>
                            </w:r>
                            <w:r w:rsidRPr="00BB448E">
                              <w:rPr>
                                <w:rFonts w:ascii="Arial" w:hAnsi="Arial" w:cs="Arial"/>
                                <w:sz w:val="23"/>
                                <w:szCs w:val="23"/>
                              </w:rPr>
                              <w:t xml:space="preserve">. </w:t>
                            </w:r>
                            <w:r>
                              <w:rPr>
                                <w:rFonts w:ascii="Arial" w:hAnsi="Arial" w:cs="Arial"/>
                                <w:sz w:val="23"/>
                                <w:szCs w:val="23"/>
                              </w:rPr>
                              <w:t xml:space="preserve">This has provided some useful learning as the variation amongst GPs in terms of reason for referrals is significant, which has also been built into the forms. Key points are - </w:t>
                            </w:r>
                          </w:p>
                          <w:p w:rsidR="00070C26" w:rsidRDefault="00070C26" w:rsidP="00070C26">
                            <w:pPr>
                              <w:jc w:val="both"/>
                              <w:rPr>
                                <w:rFonts w:ascii="Arial" w:hAnsi="Arial" w:cs="Arial"/>
                                <w:sz w:val="23"/>
                                <w:szCs w:val="23"/>
                              </w:rPr>
                            </w:pPr>
                          </w:p>
                          <w:p w:rsidR="00070C26" w:rsidRPr="00070C26" w:rsidRDefault="00070C26" w:rsidP="007B5922">
                            <w:pPr>
                              <w:pStyle w:val="ListParagraph"/>
                              <w:numPr>
                                <w:ilvl w:val="0"/>
                                <w:numId w:val="2"/>
                              </w:numPr>
                              <w:ind w:right="397"/>
                              <w:jc w:val="both"/>
                              <w:rPr>
                                <w:rFonts w:ascii="Arial" w:hAnsi="Arial" w:cs="Arial"/>
                                <w:sz w:val="23"/>
                                <w:szCs w:val="23"/>
                              </w:rPr>
                            </w:pPr>
                            <w:r w:rsidRPr="007B5922">
                              <w:rPr>
                                <w:rFonts w:ascii="Arial" w:hAnsi="Arial" w:cs="Arial"/>
                                <w:sz w:val="23"/>
                                <w:szCs w:val="23"/>
                              </w:rPr>
                              <w:t xml:space="preserve">Breast pain, without lumps, should initially be given reassurance and advice about the management of breast pain. </w:t>
                            </w:r>
                            <w:r w:rsidRPr="007B5922">
                              <w:rPr>
                                <w:rFonts w:ascii="Arial" w:hAnsi="Arial" w:cs="Arial"/>
                                <w:b/>
                                <w:bCs/>
                                <w:sz w:val="23"/>
                                <w:szCs w:val="23"/>
                              </w:rPr>
                              <w:t>Most cases of breast pain presenting to our clinic are in fact musculoskeletal in origin</w:t>
                            </w:r>
                            <w:r w:rsidRPr="007B5922">
                              <w:rPr>
                                <w:rFonts w:ascii="Arial" w:hAnsi="Arial" w:cs="Arial"/>
                                <w:sz w:val="23"/>
                                <w:szCs w:val="23"/>
                              </w:rPr>
                              <w:t xml:space="preserve">, therefore 6-8 weeks of non-steroidal anti-inflammatory treatment (usually topical for the massage benefits) would be appropriate and effectiveness evaluated before the decision to refer to the breast clinic. </w:t>
                            </w:r>
                            <w:r w:rsidRPr="007B5922">
                              <w:rPr>
                                <w:rFonts w:ascii="Arial" w:hAnsi="Arial" w:cs="Arial"/>
                                <w:b/>
                                <w:sz w:val="23"/>
                                <w:szCs w:val="23"/>
                              </w:rPr>
                              <w:t>Breast pain alone is not an indication for imaging</w:t>
                            </w:r>
                            <w:r w:rsidRPr="007B5922">
                              <w:rPr>
                                <w:rFonts w:ascii="Arial" w:hAnsi="Arial" w:cs="Arial"/>
                                <w:sz w:val="23"/>
                                <w:szCs w:val="23"/>
                              </w:rPr>
                              <w:t>. Reassure the patient that breast pain alone is very rarely associated with any significant pathology (a recent local audit of patients with breast pain</w:t>
                            </w:r>
                            <w:r w:rsidR="007B5922" w:rsidRPr="007B5922">
                              <w:rPr>
                                <w:rFonts w:ascii="Arial" w:hAnsi="Arial" w:cs="Arial"/>
                                <w:sz w:val="23"/>
                                <w:szCs w:val="23"/>
                              </w:rPr>
                              <w:t xml:space="preserve"> </w:t>
                            </w:r>
                            <w:r w:rsidRPr="00070C26">
                              <w:rPr>
                                <w:rFonts w:ascii="Arial" w:hAnsi="Arial" w:cs="Arial"/>
                                <w:sz w:val="23"/>
                                <w:szCs w:val="23"/>
                              </w:rPr>
                              <w:t xml:space="preserve">did not detect any breast cancers). Given </w:t>
                            </w:r>
                            <w:r w:rsidR="007B5922">
                              <w:rPr>
                                <w:rFonts w:ascii="Arial" w:hAnsi="Arial" w:cs="Arial"/>
                                <w:sz w:val="23"/>
                                <w:szCs w:val="23"/>
                              </w:rPr>
                              <w:t xml:space="preserve">that </w:t>
                            </w:r>
                            <w:r w:rsidRPr="00070C26">
                              <w:rPr>
                                <w:rFonts w:ascii="Arial" w:hAnsi="Arial" w:cs="Arial"/>
                                <w:sz w:val="23"/>
                                <w:szCs w:val="23"/>
                              </w:rPr>
                              <w:t xml:space="preserve">so many cases we see are musculoskeletal in origin it is also worth considering checking vitamin D levels and supplement as necessary. Useful leaflets can be found on the breast cancer care website </w:t>
                            </w:r>
                            <w:hyperlink r:id="rId12" w:history="1">
                              <w:r w:rsidRPr="007B5922">
                                <w:rPr>
                                  <w:rFonts w:ascii="Arial" w:hAnsi="Arial" w:cs="Arial"/>
                                  <w:color w:val="0000FF"/>
                                  <w:sz w:val="23"/>
                                  <w:szCs w:val="23"/>
                                  <w:u w:val="single"/>
                                </w:rPr>
                                <w:t>https://www.breastcancercare.org.uk/benign-breast-conditions</w:t>
                              </w:r>
                            </w:hyperlink>
                          </w:p>
                          <w:p w:rsidR="007B5922" w:rsidRDefault="007B5922" w:rsidP="007B5922">
                            <w:pPr>
                              <w:pStyle w:val="ListParagraph"/>
                              <w:ind w:right="397"/>
                              <w:rPr>
                                <w:rFonts w:ascii="Arial" w:hAnsi="Arial" w:cs="Arial"/>
                                <w:sz w:val="23"/>
                                <w:szCs w:val="23"/>
                              </w:rPr>
                            </w:pPr>
                          </w:p>
                          <w:p w:rsidR="007B5922" w:rsidRDefault="007B5922" w:rsidP="00CC0B99">
                            <w:pPr>
                              <w:pStyle w:val="ListParagraph"/>
                              <w:numPr>
                                <w:ilvl w:val="0"/>
                                <w:numId w:val="2"/>
                              </w:numPr>
                              <w:ind w:right="397"/>
                              <w:jc w:val="both"/>
                              <w:rPr>
                                <w:rFonts w:ascii="Arial" w:hAnsi="Arial" w:cs="Arial"/>
                                <w:sz w:val="23"/>
                                <w:szCs w:val="23"/>
                              </w:rPr>
                            </w:pPr>
                            <w:r>
                              <w:rPr>
                                <w:rFonts w:ascii="Arial" w:hAnsi="Arial" w:cs="Arial"/>
                                <w:sz w:val="23"/>
                                <w:szCs w:val="23"/>
                              </w:rPr>
                              <w:t xml:space="preserve">Eczematous conditions should be managed with topical steroids and then evaluated. If the condition is </w:t>
                            </w:r>
                            <w:r>
                              <w:rPr>
                                <w:rFonts w:ascii="Arial" w:hAnsi="Arial" w:cs="Arial"/>
                                <w:b/>
                                <w:bCs/>
                                <w:sz w:val="23"/>
                                <w:szCs w:val="23"/>
                              </w:rPr>
                              <w:t>involving the nipple or areola</w:t>
                            </w:r>
                            <w:r>
                              <w:rPr>
                                <w:rFonts w:ascii="Arial" w:hAnsi="Arial" w:cs="Arial"/>
                                <w:sz w:val="23"/>
                                <w:szCs w:val="23"/>
                              </w:rPr>
                              <w:t>, and does not settle with topical treatment, then a referral can be made to the breast clinic. If nipple/areola not involved, then a referral to dermatology may be more appropriate.</w:t>
                            </w:r>
                          </w:p>
                          <w:p w:rsidR="007B5922" w:rsidRDefault="007B5922" w:rsidP="00CC0B99">
                            <w:pPr>
                              <w:ind w:right="397"/>
                              <w:rPr>
                                <w:rFonts w:ascii="Arial" w:hAnsi="Arial" w:cs="Arial"/>
                                <w:sz w:val="23"/>
                                <w:szCs w:val="23"/>
                              </w:rPr>
                            </w:pPr>
                          </w:p>
                          <w:p w:rsidR="007B5922" w:rsidRDefault="007B5922" w:rsidP="007B5922">
                            <w:pPr>
                              <w:rPr>
                                <w:rFonts w:ascii="Arial" w:hAnsi="Arial" w:cs="Arial"/>
                                <w:sz w:val="23"/>
                                <w:szCs w:val="23"/>
                              </w:rPr>
                            </w:pPr>
                          </w:p>
                          <w:p w:rsidR="00070C26" w:rsidRDefault="00070C26" w:rsidP="00070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0D27" id="_x0000_s1029" type="#_x0000_t202" style="position:absolute;margin-left:6.9pt;margin-top:6pt;width:532.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" strokecolor="black [3213]">
                <v:textbox>
                  <w:txbxContent>
                    <w:p w:rsidR="00070C26" w:rsidRPr="00070C26" w:rsidRDefault="00070C26" w:rsidP="00070C26">
                      <w:pPr>
                        <w:rPr>
                          <w:rFonts w:ascii="Arial" w:hAnsi="Arial" w:cs="Arial"/>
                          <w:sz w:val="23"/>
                          <w:szCs w:val="23"/>
                        </w:rPr>
                      </w:pPr>
                      <w:r w:rsidRPr="00070C26">
                        <w:rPr>
                          <w:rFonts w:ascii="Arial" w:hAnsi="Arial" w:cs="Arial"/>
                          <w:sz w:val="23"/>
                          <w:szCs w:val="23"/>
                        </w:rPr>
                        <w:t>Dear Colleague</w:t>
                      </w:r>
                    </w:p>
                    <w:p w:rsidR="00070C26" w:rsidRPr="00070C26" w:rsidRDefault="00070C26" w:rsidP="00070C26">
                      <w:pPr>
                        <w:rPr>
                          <w:rFonts w:ascii="Arial" w:hAnsi="Arial" w:cs="Arial"/>
                          <w:sz w:val="23"/>
                          <w:szCs w:val="23"/>
                        </w:rPr>
                      </w:pPr>
                    </w:p>
                    <w:p w:rsidR="00070C26" w:rsidRPr="00070C26" w:rsidRDefault="00070C26" w:rsidP="00070C26">
                      <w:pPr>
                        <w:rPr>
                          <w:rFonts w:ascii="Arial" w:hAnsi="Arial" w:cs="Arial"/>
                          <w:sz w:val="23"/>
                          <w:szCs w:val="23"/>
                        </w:rPr>
                      </w:pPr>
                      <w:r w:rsidRPr="00070C26">
                        <w:rPr>
                          <w:rFonts w:ascii="Arial" w:hAnsi="Arial" w:cs="Arial"/>
                          <w:sz w:val="23"/>
                          <w:szCs w:val="23"/>
                        </w:rPr>
                        <w:t xml:space="preserve">This is to inform you about important changes to the </w:t>
                      </w:r>
                      <w:r w:rsidRPr="00070C26">
                        <w:rPr>
                          <w:rFonts w:ascii="Arial" w:hAnsi="Arial" w:cs="Arial"/>
                          <w:b/>
                          <w:sz w:val="23"/>
                          <w:szCs w:val="23"/>
                        </w:rPr>
                        <w:t>Breast 2ww pathway</w:t>
                      </w:r>
                      <w:r w:rsidRPr="00070C26">
                        <w:rPr>
                          <w:rFonts w:ascii="Arial" w:hAnsi="Arial" w:cs="Arial"/>
                          <w:sz w:val="23"/>
                          <w:szCs w:val="23"/>
                        </w:rPr>
                        <w:t xml:space="preserve"> and documentation.</w:t>
                      </w:r>
                    </w:p>
                    <w:p w:rsidR="00070C26" w:rsidRPr="00070C26" w:rsidRDefault="00070C26" w:rsidP="00070C26">
                      <w:pPr>
                        <w:rPr>
                          <w:rFonts w:ascii="Arial" w:hAnsi="Arial" w:cs="Arial"/>
                          <w:sz w:val="23"/>
                          <w:szCs w:val="23"/>
                        </w:rPr>
                      </w:pPr>
                    </w:p>
                    <w:p w:rsidR="00070C26" w:rsidRPr="00070C26" w:rsidRDefault="00070C26" w:rsidP="00070C26">
                      <w:pPr>
                        <w:ind w:right="170"/>
                        <w:jc w:val="both"/>
                        <w:rPr>
                          <w:rFonts w:ascii="Arial" w:hAnsi="Arial" w:cs="Arial"/>
                          <w:sz w:val="23"/>
                          <w:szCs w:val="23"/>
                        </w:rPr>
                      </w:pPr>
                      <w:r w:rsidRPr="00070C26">
                        <w:rPr>
                          <w:rFonts w:ascii="Arial" w:hAnsi="Arial" w:cs="Arial"/>
                          <w:sz w:val="23"/>
                          <w:szCs w:val="23"/>
                        </w:rPr>
                        <w:t>The clinics endeavour to see all patients within a two week waiting time target, whether they are referred on a suspected cancer pathway, or the symptomatic but non-urgent pathway. To date the current 2ww forms have made little differentiation between these two groups, and equally there has been little differentiation between male and female patients even though the presenting issues are very different. As a result patients can face delays or extra visits and associated stress</w:t>
                      </w:r>
                      <w:r>
                        <w:rPr>
                          <w:rFonts w:ascii="Arial" w:hAnsi="Arial" w:cs="Arial"/>
                          <w:sz w:val="23"/>
                          <w:szCs w:val="23"/>
                        </w:rPr>
                        <w:t>.</w:t>
                      </w:r>
                    </w:p>
                    <w:p w:rsidR="00070C26" w:rsidRPr="00070C26" w:rsidRDefault="00070C26" w:rsidP="00070C26">
                      <w:pPr>
                        <w:rPr>
                          <w:rFonts w:ascii="Arial" w:hAnsi="Arial" w:cs="Arial"/>
                          <w:sz w:val="23"/>
                          <w:szCs w:val="23"/>
                        </w:rPr>
                      </w:pPr>
                    </w:p>
                    <w:p w:rsidR="00070C26" w:rsidRPr="00070C26" w:rsidRDefault="00070C26" w:rsidP="00070C26">
                      <w:pPr>
                        <w:rPr>
                          <w:rFonts w:ascii="Arial" w:hAnsi="Arial" w:cs="Arial"/>
                          <w:sz w:val="23"/>
                          <w:szCs w:val="23"/>
                        </w:rPr>
                      </w:pPr>
                      <w:r w:rsidRPr="00070C26">
                        <w:rPr>
                          <w:rFonts w:ascii="Arial" w:hAnsi="Arial" w:cs="Arial"/>
                          <w:sz w:val="23"/>
                          <w:szCs w:val="23"/>
                        </w:rPr>
                        <w:t>In order to provide your patients with the best care, we require your support as far as your referrals are concerned so that we can see the appropriate patients and provide the excellent service that is expected from our department. We have therefore introduced important changes to the 2ww forms for breast cancer</w:t>
                      </w:r>
                      <w:r>
                        <w:rPr>
                          <w:rFonts w:ascii="Arial" w:hAnsi="Arial" w:cs="Arial"/>
                          <w:sz w:val="23"/>
                          <w:szCs w:val="23"/>
                        </w:rPr>
                        <w:t>:</w:t>
                      </w:r>
                      <w:r w:rsidRPr="00070C26">
                        <w:rPr>
                          <w:rFonts w:ascii="Arial" w:hAnsi="Arial" w:cs="Arial"/>
                          <w:sz w:val="23"/>
                          <w:szCs w:val="23"/>
                        </w:rPr>
                        <w:t xml:space="preserve"> </w:t>
                      </w:r>
                    </w:p>
                    <w:p w:rsidR="00070C26" w:rsidRPr="00070C26" w:rsidRDefault="00070C26" w:rsidP="00070C26">
                      <w:pPr>
                        <w:rPr>
                          <w:rFonts w:ascii="Arial" w:hAnsi="Arial" w:cs="Arial"/>
                          <w:sz w:val="23"/>
                          <w:szCs w:val="23"/>
                        </w:rPr>
                      </w:pPr>
                    </w:p>
                    <w:p w:rsidR="00070C26" w:rsidRPr="00070C26" w:rsidRDefault="00070C26" w:rsidP="00070C26">
                      <w:pPr>
                        <w:numPr>
                          <w:ilvl w:val="0"/>
                          <w:numId w:val="1"/>
                        </w:numPr>
                        <w:rPr>
                          <w:rFonts w:ascii="Arial" w:hAnsi="Arial" w:cs="Arial"/>
                          <w:sz w:val="23"/>
                          <w:szCs w:val="23"/>
                        </w:rPr>
                      </w:pPr>
                      <w:r w:rsidRPr="00070C26">
                        <w:rPr>
                          <w:rFonts w:ascii="Arial" w:hAnsi="Arial" w:cs="Arial"/>
                          <w:sz w:val="23"/>
                          <w:szCs w:val="23"/>
                        </w:rPr>
                        <w:t xml:space="preserve">Introducing </w:t>
                      </w:r>
                      <w:r w:rsidRPr="00070C26">
                        <w:rPr>
                          <w:rFonts w:ascii="Arial" w:hAnsi="Arial" w:cs="Arial"/>
                          <w:b/>
                          <w:color w:val="FF0000"/>
                          <w:sz w:val="23"/>
                          <w:szCs w:val="23"/>
                        </w:rPr>
                        <w:t>RED</w:t>
                      </w:r>
                      <w:r w:rsidRPr="00070C26">
                        <w:rPr>
                          <w:rFonts w:ascii="Arial" w:hAnsi="Arial" w:cs="Arial"/>
                          <w:color w:val="FF0000"/>
                          <w:sz w:val="23"/>
                          <w:szCs w:val="23"/>
                        </w:rPr>
                        <w:t xml:space="preserve"> </w:t>
                      </w:r>
                      <w:r w:rsidRPr="00070C26">
                        <w:rPr>
                          <w:rFonts w:ascii="Arial" w:hAnsi="Arial" w:cs="Arial"/>
                          <w:sz w:val="23"/>
                          <w:szCs w:val="23"/>
                        </w:rPr>
                        <w:t xml:space="preserve">boxes for where the referral is query cancer and </w:t>
                      </w:r>
                      <w:r w:rsidRPr="00070C26">
                        <w:rPr>
                          <w:rFonts w:ascii="Arial" w:hAnsi="Arial" w:cs="Arial"/>
                          <w:b/>
                          <w:color w:val="0070C0"/>
                          <w:sz w:val="23"/>
                          <w:szCs w:val="23"/>
                        </w:rPr>
                        <w:t>BLUE</w:t>
                      </w:r>
                      <w:r w:rsidRPr="00070C26">
                        <w:rPr>
                          <w:rFonts w:ascii="Arial" w:hAnsi="Arial" w:cs="Arial"/>
                          <w:sz w:val="23"/>
                          <w:szCs w:val="23"/>
                        </w:rPr>
                        <w:t xml:space="preserve"> boxes where the issue is more around symptomatic disease. </w:t>
                      </w:r>
                    </w:p>
                    <w:p w:rsidR="00070C26" w:rsidRPr="00070C26" w:rsidRDefault="00070C26" w:rsidP="00070C26">
                      <w:pPr>
                        <w:ind w:left="720"/>
                        <w:rPr>
                          <w:rFonts w:ascii="Arial" w:hAnsi="Arial" w:cs="Arial"/>
                          <w:sz w:val="23"/>
                          <w:szCs w:val="23"/>
                        </w:rPr>
                      </w:pPr>
                    </w:p>
                    <w:p w:rsidR="00070C26" w:rsidRPr="00070C26" w:rsidRDefault="00070C26" w:rsidP="00070C26">
                      <w:pPr>
                        <w:numPr>
                          <w:ilvl w:val="0"/>
                          <w:numId w:val="1"/>
                        </w:numPr>
                        <w:rPr>
                          <w:rFonts w:ascii="Arial" w:hAnsi="Arial" w:cs="Arial"/>
                          <w:sz w:val="23"/>
                          <w:szCs w:val="23"/>
                        </w:rPr>
                      </w:pPr>
                      <w:r w:rsidRPr="00070C26">
                        <w:rPr>
                          <w:rFonts w:ascii="Arial" w:hAnsi="Arial" w:cs="Arial"/>
                          <w:sz w:val="23"/>
                          <w:szCs w:val="23"/>
                        </w:rPr>
                        <w:t xml:space="preserve">We have also developed a separate form for male patients which includes the requirement for key blood tests pre referral as benign gynaecomastia is by far the commonest condition males are referred to the </w:t>
                      </w:r>
                      <w:r w:rsidRPr="00BB448E">
                        <w:rPr>
                          <w:rFonts w:ascii="Arial" w:hAnsi="Arial" w:cs="Arial"/>
                          <w:sz w:val="23"/>
                          <w:szCs w:val="23"/>
                        </w:rPr>
                        <w:t>clinic</w:t>
                      </w:r>
                      <w:r w:rsidR="00F66156" w:rsidRPr="00BB448E">
                        <w:rPr>
                          <w:rFonts w:ascii="Arial" w:hAnsi="Arial" w:cs="Arial"/>
                          <w:sz w:val="23"/>
                          <w:szCs w:val="23"/>
                        </w:rPr>
                        <w:t xml:space="preserve"> with</w:t>
                      </w:r>
                      <w:r w:rsidRPr="00BB448E">
                        <w:rPr>
                          <w:rFonts w:ascii="Arial" w:hAnsi="Arial" w:cs="Arial"/>
                          <w:sz w:val="23"/>
                          <w:szCs w:val="23"/>
                        </w:rPr>
                        <w:t>.</w:t>
                      </w:r>
                    </w:p>
                    <w:p w:rsidR="00070C26" w:rsidRPr="00070C26" w:rsidRDefault="00070C26" w:rsidP="00070C26">
                      <w:pPr>
                        <w:rPr>
                          <w:rFonts w:ascii="Arial" w:hAnsi="Arial" w:cs="Arial"/>
                          <w:sz w:val="23"/>
                          <w:szCs w:val="23"/>
                        </w:rPr>
                      </w:pPr>
                    </w:p>
                    <w:p w:rsidR="00F66156" w:rsidRPr="00BB448E" w:rsidRDefault="00F66156" w:rsidP="00F66156">
                      <w:pPr>
                        <w:rPr>
                          <w:rFonts w:ascii="Arial" w:hAnsi="Arial" w:cs="Arial"/>
                          <w:sz w:val="23"/>
                          <w:szCs w:val="23"/>
                        </w:rPr>
                      </w:pPr>
                      <w:r w:rsidRPr="00BB448E">
                        <w:rPr>
                          <w:rFonts w:ascii="Arial" w:hAnsi="Arial" w:cs="Arial"/>
                          <w:sz w:val="23"/>
                          <w:szCs w:val="23"/>
                        </w:rPr>
                        <w:t>The referral forms are available on your clinical system; and referrals are to be made via ERS.</w:t>
                      </w:r>
                    </w:p>
                    <w:p w:rsidR="00070C26" w:rsidRDefault="00070C26" w:rsidP="00070C26">
                      <w:pPr>
                        <w:rPr>
                          <w:rFonts w:ascii="Arial" w:hAnsi="Arial" w:cs="Arial"/>
                          <w:sz w:val="23"/>
                          <w:szCs w:val="23"/>
                        </w:rPr>
                      </w:pPr>
                    </w:p>
                    <w:p w:rsidR="00070C26" w:rsidRDefault="00070C26" w:rsidP="00070C26">
                      <w:pPr>
                        <w:jc w:val="both"/>
                        <w:rPr>
                          <w:rFonts w:ascii="Arial" w:hAnsi="Arial" w:cs="Arial"/>
                          <w:sz w:val="23"/>
                          <w:szCs w:val="23"/>
                        </w:rPr>
                      </w:pPr>
                      <w:r>
                        <w:rPr>
                          <w:rFonts w:ascii="Arial" w:hAnsi="Arial" w:cs="Arial"/>
                          <w:sz w:val="23"/>
                          <w:szCs w:val="23"/>
                        </w:rPr>
                        <w:t xml:space="preserve">During the review that has led to these changes, referrals into the units have been reviewed to understand key issues faced by </w:t>
                      </w:r>
                      <w:r w:rsidR="00F66156">
                        <w:rPr>
                          <w:rFonts w:ascii="Arial" w:hAnsi="Arial" w:cs="Arial"/>
                          <w:sz w:val="23"/>
                          <w:szCs w:val="23"/>
                        </w:rPr>
                        <w:t>G</w:t>
                      </w:r>
                      <w:r>
                        <w:rPr>
                          <w:rFonts w:ascii="Arial" w:hAnsi="Arial" w:cs="Arial"/>
                          <w:sz w:val="23"/>
                          <w:szCs w:val="23"/>
                        </w:rPr>
                        <w:t xml:space="preserve">eneral </w:t>
                      </w:r>
                      <w:r w:rsidR="00F66156" w:rsidRPr="00BB448E">
                        <w:rPr>
                          <w:rFonts w:ascii="Arial" w:hAnsi="Arial" w:cs="Arial"/>
                          <w:sz w:val="23"/>
                          <w:szCs w:val="23"/>
                        </w:rPr>
                        <w:t>P</w:t>
                      </w:r>
                      <w:r w:rsidRPr="00BB448E">
                        <w:rPr>
                          <w:rFonts w:ascii="Arial" w:hAnsi="Arial" w:cs="Arial"/>
                          <w:sz w:val="23"/>
                          <w:szCs w:val="23"/>
                        </w:rPr>
                        <w:t>racti</w:t>
                      </w:r>
                      <w:r w:rsidR="00F66156" w:rsidRPr="00BB448E">
                        <w:rPr>
                          <w:rFonts w:ascii="Arial" w:hAnsi="Arial" w:cs="Arial"/>
                          <w:sz w:val="23"/>
                          <w:szCs w:val="23"/>
                        </w:rPr>
                        <w:t>tioners</w:t>
                      </w:r>
                      <w:r w:rsidRPr="00BB448E">
                        <w:rPr>
                          <w:rFonts w:ascii="Arial" w:hAnsi="Arial" w:cs="Arial"/>
                          <w:sz w:val="23"/>
                          <w:szCs w:val="23"/>
                        </w:rPr>
                        <w:t xml:space="preserve">. </w:t>
                      </w:r>
                      <w:r>
                        <w:rPr>
                          <w:rFonts w:ascii="Arial" w:hAnsi="Arial" w:cs="Arial"/>
                          <w:sz w:val="23"/>
                          <w:szCs w:val="23"/>
                        </w:rPr>
                        <w:t xml:space="preserve">This has provided some useful learning as the variation amongst GPs in terms of reason for referrals is significant, which has also been built into the forms. Key points are - </w:t>
                      </w:r>
                    </w:p>
                    <w:p w:rsidR="00070C26" w:rsidRDefault="00070C26" w:rsidP="00070C26">
                      <w:pPr>
                        <w:jc w:val="both"/>
                        <w:rPr>
                          <w:rFonts w:ascii="Arial" w:hAnsi="Arial" w:cs="Arial"/>
                          <w:sz w:val="23"/>
                          <w:szCs w:val="23"/>
                        </w:rPr>
                      </w:pPr>
                    </w:p>
                    <w:p w:rsidR="00070C26" w:rsidRPr="00070C26" w:rsidRDefault="00070C26" w:rsidP="007B5922">
                      <w:pPr>
                        <w:pStyle w:val="ListParagraph"/>
                        <w:numPr>
                          <w:ilvl w:val="0"/>
                          <w:numId w:val="2"/>
                        </w:numPr>
                        <w:ind w:right="397"/>
                        <w:jc w:val="both"/>
                        <w:rPr>
                          <w:rFonts w:ascii="Arial" w:hAnsi="Arial" w:cs="Arial"/>
                          <w:sz w:val="23"/>
                          <w:szCs w:val="23"/>
                        </w:rPr>
                      </w:pPr>
                      <w:r w:rsidRPr="007B5922">
                        <w:rPr>
                          <w:rFonts w:ascii="Arial" w:hAnsi="Arial" w:cs="Arial"/>
                          <w:sz w:val="23"/>
                          <w:szCs w:val="23"/>
                        </w:rPr>
                        <w:t xml:space="preserve">Breast pain, without lumps, should initially be given reassurance and advice about the management of breast pain. </w:t>
                      </w:r>
                      <w:r w:rsidRPr="007B5922">
                        <w:rPr>
                          <w:rFonts w:ascii="Arial" w:hAnsi="Arial" w:cs="Arial"/>
                          <w:b/>
                          <w:bCs/>
                          <w:sz w:val="23"/>
                          <w:szCs w:val="23"/>
                        </w:rPr>
                        <w:t>Most cases of breast pain presenting to our clinic are in fact musculoskeletal in origin</w:t>
                      </w:r>
                      <w:r w:rsidRPr="007B5922">
                        <w:rPr>
                          <w:rFonts w:ascii="Arial" w:hAnsi="Arial" w:cs="Arial"/>
                          <w:sz w:val="23"/>
                          <w:szCs w:val="23"/>
                        </w:rPr>
                        <w:t xml:space="preserve">, therefore 6-8 weeks of non-steroidal anti-inflammatory treatment (usually topical for the massage benefits) would be appropriate and effectiveness evaluated before the decision to refer to the breast clinic. </w:t>
                      </w:r>
                      <w:r w:rsidRPr="007B5922">
                        <w:rPr>
                          <w:rFonts w:ascii="Arial" w:hAnsi="Arial" w:cs="Arial"/>
                          <w:b/>
                          <w:sz w:val="23"/>
                          <w:szCs w:val="23"/>
                        </w:rPr>
                        <w:t>Breast pain alone is not an indication for imaging</w:t>
                      </w:r>
                      <w:r w:rsidRPr="007B5922">
                        <w:rPr>
                          <w:rFonts w:ascii="Arial" w:hAnsi="Arial" w:cs="Arial"/>
                          <w:sz w:val="23"/>
                          <w:szCs w:val="23"/>
                        </w:rPr>
                        <w:t>. Reassure the patient that breast pain alone is very rarely associated with any significant pathology (a recent local audit of patients with breast pain</w:t>
                      </w:r>
                      <w:r w:rsidR="007B5922" w:rsidRPr="007B5922">
                        <w:rPr>
                          <w:rFonts w:ascii="Arial" w:hAnsi="Arial" w:cs="Arial"/>
                          <w:sz w:val="23"/>
                          <w:szCs w:val="23"/>
                        </w:rPr>
                        <w:t xml:space="preserve"> </w:t>
                      </w:r>
                      <w:r w:rsidRPr="00070C26">
                        <w:rPr>
                          <w:rFonts w:ascii="Arial" w:hAnsi="Arial" w:cs="Arial"/>
                          <w:sz w:val="23"/>
                          <w:szCs w:val="23"/>
                        </w:rPr>
                        <w:t xml:space="preserve">did not detect any breast cancers). Given </w:t>
                      </w:r>
                      <w:r w:rsidR="007B5922">
                        <w:rPr>
                          <w:rFonts w:ascii="Arial" w:hAnsi="Arial" w:cs="Arial"/>
                          <w:sz w:val="23"/>
                          <w:szCs w:val="23"/>
                        </w:rPr>
                        <w:t xml:space="preserve">that </w:t>
                      </w:r>
                      <w:r w:rsidRPr="00070C26">
                        <w:rPr>
                          <w:rFonts w:ascii="Arial" w:hAnsi="Arial" w:cs="Arial"/>
                          <w:sz w:val="23"/>
                          <w:szCs w:val="23"/>
                        </w:rPr>
                        <w:t xml:space="preserve">so many cases we see are musculoskeletal in origin it is also worth considering checking vitamin D levels and supplement as necessary. Useful leaflets can be found on the breast cancer care website </w:t>
                      </w:r>
                      <w:hyperlink r:id="rId13" w:history="1">
                        <w:r w:rsidRPr="007B5922">
                          <w:rPr>
                            <w:rFonts w:ascii="Arial" w:hAnsi="Arial" w:cs="Arial"/>
                            <w:color w:val="0000FF"/>
                            <w:sz w:val="23"/>
                            <w:szCs w:val="23"/>
                            <w:u w:val="single"/>
                          </w:rPr>
                          <w:t>https://www.breastcancercare.org.uk/benign-breast-conditions</w:t>
                        </w:r>
                      </w:hyperlink>
                    </w:p>
                    <w:p w:rsidR="007B5922" w:rsidRDefault="007B5922" w:rsidP="007B5922">
                      <w:pPr>
                        <w:pStyle w:val="ListParagraph"/>
                        <w:ind w:right="397"/>
                        <w:rPr>
                          <w:rFonts w:ascii="Arial" w:hAnsi="Arial" w:cs="Arial"/>
                          <w:sz w:val="23"/>
                          <w:szCs w:val="23"/>
                        </w:rPr>
                      </w:pPr>
                    </w:p>
                    <w:p w:rsidR="007B5922" w:rsidRDefault="007B5922" w:rsidP="00CC0B99">
                      <w:pPr>
                        <w:pStyle w:val="ListParagraph"/>
                        <w:numPr>
                          <w:ilvl w:val="0"/>
                          <w:numId w:val="2"/>
                        </w:numPr>
                        <w:ind w:right="397"/>
                        <w:jc w:val="both"/>
                        <w:rPr>
                          <w:rFonts w:ascii="Arial" w:hAnsi="Arial" w:cs="Arial"/>
                          <w:sz w:val="23"/>
                          <w:szCs w:val="23"/>
                        </w:rPr>
                      </w:pPr>
                      <w:r>
                        <w:rPr>
                          <w:rFonts w:ascii="Arial" w:hAnsi="Arial" w:cs="Arial"/>
                          <w:sz w:val="23"/>
                          <w:szCs w:val="23"/>
                        </w:rPr>
                        <w:t xml:space="preserve">Eczematous conditions should be managed with topical steroids and then evaluated. If the condition is </w:t>
                      </w:r>
                      <w:r>
                        <w:rPr>
                          <w:rFonts w:ascii="Arial" w:hAnsi="Arial" w:cs="Arial"/>
                          <w:b/>
                          <w:bCs/>
                          <w:sz w:val="23"/>
                          <w:szCs w:val="23"/>
                        </w:rPr>
                        <w:t>involving the nipple or areola</w:t>
                      </w:r>
                      <w:r>
                        <w:rPr>
                          <w:rFonts w:ascii="Arial" w:hAnsi="Arial" w:cs="Arial"/>
                          <w:sz w:val="23"/>
                          <w:szCs w:val="23"/>
                        </w:rPr>
                        <w:t>, and does not settle with topical treatment, then a referral can be made to the breast clinic. If nipple/areola not involved, then a referral to dermatology may be more appropriate.</w:t>
                      </w:r>
                    </w:p>
                    <w:p w:rsidR="007B5922" w:rsidRDefault="007B5922" w:rsidP="00CC0B99">
                      <w:pPr>
                        <w:ind w:right="397"/>
                        <w:rPr>
                          <w:rFonts w:ascii="Arial" w:hAnsi="Arial" w:cs="Arial"/>
                          <w:sz w:val="23"/>
                          <w:szCs w:val="23"/>
                        </w:rPr>
                      </w:pPr>
                    </w:p>
                    <w:p w:rsidR="007B5922" w:rsidRDefault="007B5922" w:rsidP="007B5922">
                      <w:pPr>
                        <w:rPr>
                          <w:rFonts w:ascii="Arial" w:hAnsi="Arial" w:cs="Arial"/>
                          <w:sz w:val="23"/>
                          <w:szCs w:val="23"/>
                        </w:rPr>
                      </w:pPr>
                    </w:p>
                    <w:p w:rsidR="00070C26" w:rsidRDefault="00070C26" w:rsidP="00070C26"/>
                  </w:txbxContent>
                </v:textbox>
              </v:shape>
            </w:pict>
          </mc:Fallback>
        </mc:AlternateContent>
      </w:r>
    </w:p>
    <w:p w:rsidR="005514EB" w:rsidRDefault="005514EB" w:rsidP="00477B8C">
      <w:pPr>
        <w:rPr>
          <w:rFonts w:ascii="Arial" w:hAnsi="Arial" w:cs="Arial"/>
          <w:sz w:val="23"/>
          <w:szCs w:val="23"/>
        </w:rPr>
      </w:pPr>
    </w:p>
    <w:p w:rsidR="005514EB" w:rsidRDefault="005514EB"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477B8C">
      <w:pPr>
        <w:rPr>
          <w:rFonts w:ascii="Arial" w:hAnsi="Arial" w:cs="Arial"/>
          <w:sz w:val="23"/>
          <w:szCs w:val="23"/>
        </w:rPr>
      </w:pPr>
    </w:p>
    <w:p w:rsidR="00070C26" w:rsidRDefault="00070C26" w:rsidP="00070C26">
      <w:pPr>
        <w:pStyle w:val="ListParagraph"/>
        <w:rPr>
          <w:rFonts w:ascii="Arial" w:hAnsi="Arial" w:cs="Arial"/>
          <w:sz w:val="23"/>
          <w:szCs w:val="23"/>
        </w:rPr>
      </w:pPr>
    </w:p>
    <w:p w:rsidR="00070C26" w:rsidRPr="00070C26" w:rsidRDefault="00070C26" w:rsidP="00070C26">
      <w:pPr>
        <w:ind w:left="360"/>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451EB7" w:rsidP="00451EB7">
      <w:pPr>
        <w:pStyle w:val="ListParagraph"/>
        <w:tabs>
          <w:tab w:val="left" w:pos="8445"/>
          <w:tab w:val="left" w:pos="9525"/>
        </w:tabs>
        <w:ind w:left="-397" w:right="-57"/>
        <w:rPr>
          <w:rFonts w:ascii="Arial" w:hAnsi="Arial" w:cs="Arial"/>
          <w:sz w:val="23"/>
          <w:szCs w:val="23"/>
        </w:rPr>
      </w:pPr>
      <w:r w:rsidRPr="00451EB7">
        <w:rPr>
          <w:rFonts w:ascii="Arial" w:hAnsi="Arial" w:cs="Arial"/>
          <w:noProof/>
          <w:sz w:val="23"/>
          <w:szCs w:val="23"/>
          <w:lang w:eastAsia="en-GB"/>
        </w:rPr>
        <w:lastRenderedPageBreak/>
        <mc:AlternateContent>
          <mc:Choice Requires="wps">
            <w:drawing>
              <wp:anchor distT="0" distB="0" distL="114300" distR="114300" simplePos="0" relativeHeight="251674624" behindDoc="0" locked="0" layoutInCell="1" allowOverlap="1" wp14:editId="36B11C9B">
                <wp:simplePos x="0" y="0"/>
                <wp:positionH relativeFrom="column">
                  <wp:posOffset>1802130</wp:posOffset>
                </wp:positionH>
                <wp:positionV relativeFrom="paragraph">
                  <wp:posOffset>858520</wp:posOffset>
                </wp:positionV>
                <wp:extent cx="2374265" cy="40005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noFill/>
                          <a:miter lim="800000"/>
                          <a:headEnd/>
                          <a:tailEnd/>
                        </a:ln>
                      </wps:spPr>
                      <wps:txbx>
                        <w:txbxContent>
                          <w:p w:rsidR="00451EB7" w:rsidRPr="00451EB7" w:rsidRDefault="00451EB7" w:rsidP="00451EB7">
                            <w:pPr>
                              <w:rPr>
                                <w:sz w:val="28"/>
                                <w:szCs w:val="28"/>
                              </w:rPr>
                            </w:pPr>
                            <w:r>
                              <w:rPr>
                                <w:rFonts w:ascii="Arial" w:hAnsi="Arial" w:cs="Arial"/>
                                <w:b/>
                                <w:color w:val="FF3399"/>
                                <w:sz w:val="28"/>
                                <w:szCs w:val="28"/>
                              </w:rPr>
                              <w:t xml:space="preserve">   </w:t>
                            </w:r>
                            <w:r w:rsidRPr="00451EB7">
                              <w:rPr>
                                <w:rFonts w:ascii="Arial" w:hAnsi="Arial" w:cs="Arial"/>
                                <w:b/>
                                <w:color w:val="FF3399"/>
                                <w:sz w:val="28"/>
                                <w:szCs w:val="28"/>
                              </w:rPr>
                              <w:t>Liverpool Breast Service</w:t>
                            </w:r>
                          </w:p>
                          <w:p w:rsidR="00451EB7" w:rsidRDefault="00451E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41.9pt;margin-top:67.6pt;width:186.95pt;height:31.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" stroked="f">
                <v:textbox>
                  <w:txbxContent>
                    <w:p w:rsidR="00451EB7" w:rsidRPr="00451EB7" w:rsidRDefault="00451EB7" w:rsidP="00451EB7">
                      <w:pPr>
                        <w:rPr>
                          <w:sz w:val="28"/>
                          <w:szCs w:val="28"/>
                        </w:rPr>
                      </w:pPr>
                      <w:r>
                        <w:rPr>
                          <w:rFonts w:ascii="Arial" w:hAnsi="Arial" w:cs="Arial"/>
                          <w:b/>
                          <w:color w:val="FF3399"/>
                          <w:sz w:val="28"/>
                          <w:szCs w:val="28"/>
                        </w:rPr>
                        <w:t xml:space="preserve">   </w:t>
                      </w:r>
                      <w:r w:rsidRPr="00451EB7">
                        <w:rPr>
                          <w:rFonts w:ascii="Arial" w:hAnsi="Arial" w:cs="Arial"/>
                          <w:b/>
                          <w:color w:val="FF3399"/>
                          <w:sz w:val="28"/>
                          <w:szCs w:val="28"/>
                        </w:rPr>
                        <w:t>Liverpool Breast Service</w:t>
                      </w:r>
                    </w:p>
                    <w:p w:rsidR="00451EB7" w:rsidRDefault="00451EB7"/>
                  </w:txbxContent>
                </v:textbox>
              </v:shape>
            </w:pict>
          </mc:Fallback>
        </mc:AlternateContent>
      </w:r>
      <w:r>
        <w:rPr>
          <w:noProof/>
          <w:lang w:eastAsia="en-GB"/>
        </w:rPr>
        <w:drawing>
          <wp:inline distT="0" distB="0" distL="0" distR="0" wp14:anchorId="0C61CDA9" wp14:editId="1F1B8857">
            <wp:extent cx="1533600" cy="630000"/>
            <wp:effectExtent l="0" t="0" r="0" b="0"/>
            <wp:docPr id="305" name="Picture 2" descr="Image result for aintree university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ntree university hospital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21509" t="20458" r="25661" b="26659"/>
                    <a:stretch/>
                  </pic:blipFill>
                  <pic:spPr bwMode="auto">
                    <a:xfrm>
                      <a:off x="0" y="0"/>
                      <a:ext cx="1533600" cy="630000"/>
                    </a:xfrm>
                    <a:prstGeom prst="rect">
                      <a:avLst/>
                    </a:prstGeom>
                    <a:noFill/>
                    <a:ln>
                      <a:noFill/>
                    </a:ln>
                    <a:extLst>
                      <a:ext uri="{53640926-AAD7-44D8-BBD7-CCE9431645EC}">
                        <a14:shadowObscured xmlns:a14="http://schemas.microsoft.com/office/drawing/2010/main"/>
                      </a:ext>
                    </a:extLst>
                  </pic:spPr>
                </pic:pic>
              </a:graphicData>
            </a:graphic>
          </wp:inline>
        </w:drawing>
      </w:r>
      <w:r w:rsidR="000F23BB">
        <w:rPr>
          <w:noProof/>
          <w:lang w:eastAsia="en-GB"/>
        </w:rPr>
        <w:drawing>
          <wp:inline distT="0" distB="0" distL="0" distR="0" wp14:anchorId="7E4A3111" wp14:editId="7F49539B">
            <wp:extent cx="3848100" cy="866775"/>
            <wp:effectExtent l="0" t="0" r="0" b="9525"/>
            <wp:docPr id="304" name="Picture 304" descr="C:\Users\GMitchell1\AppData\Local\Microsoft\Windows\Temporary Internet Files\Content.Word\IMG_52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Mitchell1\AppData\Local\Microsoft\Windows\Temporary Internet Files\Content.Word\IMG_5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866775"/>
                    </a:xfrm>
                    <a:prstGeom prst="rect">
                      <a:avLst/>
                    </a:prstGeom>
                    <a:noFill/>
                    <a:ln>
                      <a:noFill/>
                    </a:ln>
                  </pic:spPr>
                </pic:pic>
              </a:graphicData>
            </a:graphic>
          </wp:inline>
        </w:drawing>
      </w:r>
      <w:r>
        <w:rPr>
          <w:rFonts w:ascii="Arial" w:hAnsi="Arial" w:cs="Arial"/>
          <w:sz w:val="23"/>
          <w:szCs w:val="23"/>
        </w:rPr>
        <w:tab/>
      </w:r>
      <w:r>
        <w:rPr>
          <w:rFonts w:ascii="Arial" w:hAnsi="Arial" w:cs="Arial"/>
          <w:noProof/>
          <w:sz w:val="23"/>
          <w:szCs w:val="23"/>
          <w:lang w:eastAsia="en-GB"/>
        </w:rPr>
        <w:drawing>
          <wp:inline distT="0" distB="0" distL="0" distR="0" wp14:anchorId="3B195A05" wp14:editId="569F3D45">
            <wp:extent cx="1725295" cy="749935"/>
            <wp:effectExtent l="0" t="0" r="825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749935"/>
                    </a:xfrm>
                    <a:prstGeom prst="rect">
                      <a:avLst/>
                    </a:prstGeom>
                    <a:noFill/>
                  </pic:spPr>
                </pic:pic>
              </a:graphicData>
            </a:graphic>
          </wp:inline>
        </w:drawing>
      </w:r>
      <w:r>
        <w:rPr>
          <w:rFonts w:ascii="Arial" w:hAnsi="Arial" w:cs="Arial"/>
          <w:sz w:val="23"/>
          <w:szCs w:val="23"/>
        </w:rPr>
        <w:tab/>
      </w:r>
    </w:p>
    <w:p w:rsidR="00451EB7" w:rsidRDefault="00CC0B99" w:rsidP="00CC0B99">
      <w:pPr>
        <w:rPr>
          <w:rFonts w:ascii="Arial" w:hAnsi="Arial" w:cs="Arial"/>
          <w:b/>
          <w:color w:val="FF3399"/>
          <w:sz w:val="32"/>
          <w:szCs w:val="32"/>
        </w:rPr>
      </w:pPr>
      <w:r>
        <w:rPr>
          <w:rFonts w:ascii="Arial" w:hAnsi="Arial" w:cs="Arial"/>
          <w:b/>
          <w:color w:val="FF3399"/>
          <w:sz w:val="32"/>
          <w:szCs w:val="32"/>
        </w:rPr>
        <w:t xml:space="preserve">               </w:t>
      </w:r>
      <w:r w:rsidR="00451EB7">
        <w:rPr>
          <w:rFonts w:ascii="Arial" w:hAnsi="Arial" w:cs="Arial"/>
          <w:b/>
          <w:color w:val="FF3399"/>
          <w:sz w:val="32"/>
          <w:szCs w:val="32"/>
        </w:rPr>
        <w:tab/>
      </w:r>
      <w:r w:rsidR="00451EB7">
        <w:rPr>
          <w:rFonts w:ascii="Arial" w:hAnsi="Arial" w:cs="Arial"/>
          <w:b/>
          <w:color w:val="FF3399"/>
          <w:sz w:val="32"/>
          <w:szCs w:val="32"/>
        </w:rPr>
        <w:tab/>
      </w:r>
      <w:r w:rsidR="00451EB7">
        <w:rPr>
          <w:rFonts w:ascii="Arial" w:hAnsi="Arial" w:cs="Arial"/>
          <w:b/>
          <w:color w:val="FF3399"/>
          <w:sz w:val="32"/>
          <w:szCs w:val="32"/>
        </w:rPr>
        <w:tab/>
      </w:r>
    </w:p>
    <w:p w:rsidR="007B5922" w:rsidRDefault="00451EB7" w:rsidP="000F23BB">
      <w:pPr>
        <w:pStyle w:val="ListParagraph"/>
        <w:ind w:left="851"/>
        <w:rPr>
          <w:rFonts w:ascii="Arial" w:hAnsi="Arial" w:cs="Arial"/>
          <w:sz w:val="23"/>
          <w:szCs w:val="23"/>
        </w:rPr>
      </w:pPr>
      <w:r w:rsidRPr="000F23BB">
        <w:rPr>
          <w:noProof/>
          <w:lang w:eastAsia="en-GB"/>
        </w:rPr>
        <mc:AlternateContent>
          <mc:Choice Requires="wps">
            <w:drawing>
              <wp:anchor distT="0" distB="0" distL="114300" distR="114300" simplePos="0" relativeHeight="251672576" behindDoc="0" locked="0" layoutInCell="1" allowOverlap="1" wp14:anchorId="32A52B6E" wp14:editId="057FD901">
                <wp:simplePos x="0" y="0"/>
                <wp:positionH relativeFrom="column">
                  <wp:posOffset>40005</wp:posOffset>
                </wp:positionH>
                <wp:positionV relativeFrom="paragraph">
                  <wp:posOffset>47625</wp:posOffset>
                </wp:positionV>
                <wp:extent cx="6867525" cy="814387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143875"/>
                        </a:xfrm>
                        <a:prstGeom prst="rect">
                          <a:avLst/>
                        </a:prstGeom>
                        <a:solidFill>
                          <a:srgbClr val="FFFFFF"/>
                        </a:solidFill>
                        <a:ln w="9525">
                          <a:solidFill>
                            <a:srgbClr val="000000"/>
                          </a:solidFill>
                          <a:miter lim="800000"/>
                          <a:headEnd/>
                          <a:tailEnd/>
                        </a:ln>
                      </wps:spPr>
                      <wps:txbx>
                        <w:txbxContent>
                          <w:p w:rsidR="00451EB7" w:rsidRDefault="00451EB7" w:rsidP="00CC0B99">
                            <w:pPr>
                              <w:ind w:right="397"/>
                              <w:jc w:val="both"/>
                              <w:rPr>
                                <w:rFonts w:ascii="Arial" w:hAnsi="Arial" w:cs="Arial"/>
                                <w:sz w:val="23"/>
                                <w:szCs w:val="23"/>
                              </w:rPr>
                            </w:pPr>
                          </w:p>
                          <w:p w:rsidR="000F23BB" w:rsidRPr="000F23BB" w:rsidRDefault="000F23BB" w:rsidP="00CC0B99">
                            <w:pPr>
                              <w:pStyle w:val="ListParagraph"/>
                              <w:numPr>
                                <w:ilvl w:val="0"/>
                                <w:numId w:val="4"/>
                              </w:numPr>
                              <w:ind w:left="714" w:right="397" w:hanging="357"/>
                              <w:jc w:val="both"/>
                              <w:rPr>
                                <w:rFonts w:ascii="Arial" w:hAnsi="Arial" w:cs="Arial"/>
                                <w:sz w:val="23"/>
                                <w:szCs w:val="23"/>
                              </w:rPr>
                            </w:pPr>
                            <w:r w:rsidRPr="000F23BB">
                              <w:rPr>
                                <w:rFonts w:ascii="Arial" w:hAnsi="Arial" w:cs="Arial"/>
                                <w:sz w:val="23"/>
                                <w:szCs w:val="23"/>
                              </w:rPr>
                              <w:t xml:space="preserve">Other conditions like gynaecomastia should initially be investigated with relevant blood tests if required or the cause looked for in their medications and social practices before a referral is made. There are only 350 cases of male breast cancer diagnosed per year in England (versus 50,000 in women), and significantly less than 1% of male referrals turn out to have cancer.  Often reassurance and time is all that is required – see </w:t>
                            </w:r>
                            <w:hyperlink r:id="rId16" w:history="1">
                              <w:r w:rsidRPr="000F23BB">
                                <w:rPr>
                                  <w:rFonts w:ascii="Arial" w:hAnsi="Arial" w:cs="Arial"/>
                                  <w:color w:val="0000FF"/>
                                  <w:sz w:val="23"/>
                                  <w:szCs w:val="23"/>
                                  <w:u w:val="single"/>
                                </w:rPr>
                                <w:t>https://patient.info/doctor/gynaecomastia</w:t>
                              </w:r>
                            </w:hyperlink>
                            <w:r w:rsidRPr="000F23BB">
                              <w:rPr>
                                <w:rFonts w:ascii="Arial" w:hAnsi="Arial" w:cs="Arial"/>
                                <w:sz w:val="23"/>
                                <w:szCs w:val="23"/>
                              </w:rPr>
                              <w:t xml:space="preserve"> for more information and  possible </w:t>
                            </w:r>
                            <w:proofErr w:type="spellStart"/>
                            <w:r w:rsidRPr="000F23BB">
                              <w:rPr>
                                <w:rFonts w:ascii="Arial" w:hAnsi="Arial" w:cs="Arial"/>
                                <w:sz w:val="23"/>
                                <w:szCs w:val="23"/>
                              </w:rPr>
                              <w:t>non surgical</w:t>
                            </w:r>
                            <w:proofErr w:type="spellEnd"/>
                            <w:r w:rsidRPr="000F23BB">
                              <w:rPr>
                                <w:rFonts w:ascii="Arial" w:hAnsi="Arial" w:cs="Arial"/>
                                <w:sz w:val="23"/>
                                <w:szCs w:val="23"/>
                              </w:rPr>
                              <w:t xml:space="preserve"> treatments </w:t>
                            </w:r>
                          </w:p>
                          <w:p w:rsidR="000F23BB" w:rsidRPr="000F23BB" w:rsidRDefault="000F23BB" w:rsidP="000F23BB">
                            <w:pPr>
                              <w:rPr>
                                <w:rFonts w:ascii="Arial" w:hAnsi="Arial" w:cs="Arial"/>
                                <w:sz w:val="23"/>
                                <w:szCs w:val="23"/>
                              </w:rPr>
                            </w:pPr>
                          </w:p>
                          <w:p w:rsidR="000F23BB" w:rsidRDefault="000F23BB" w:rsidP="00A13FBB">
                            <w:pPr>
                              <w:numPr>
                                <w:ilvl w:val="0"/>
                                <w:numId w:val="2"/>
                              </w:numPr>
                              <w:rPr>
                                <w:rFonts w:ascii="Arial" w:hAnsi="Arial" w:cs="Arial"/>
                                <w:sz w:val="23"/>
                                <w:szCs w:val="23"/>
                              </w:rPr>
                            </w:pPr>
                            <w:r w:rsidRPr="000F23BB">
                              <w:rPr>
                                <w:rFonts w:ascii="Arial" w:hAnsi="Arial" w:cs="Arial"/>
                                <w:sz w:val="23"/>
                                <w:szCs w:val="23"/>
                              </w:rPr>
                              <w:t xml:space="preserve">Referrals for cosmetic procedures, such as breast reduction, should be made via the </w:t>
                            </w:r>
                            <w:r w:rsidR="00A13FBB" w:rsidRPr="00BB448E">
                              <w:rPr>
                                <w:rFonts w:ascii="Arial" w:hAnsi="Arial" w:cs="Arial"/>
                                <w:sz w:val="23"/>
                                <w:szCs w:val="23"/>
                              </w:rPr>
                              <w:t xml:space="preserve">CCG Criteria Based Clinical Treatment process. </w:t>
                            </w:r>
                            <w:r w:rsidRPr="00BB448E">
                              <w:rPr>
                                <w:rFonts w:ascii="Arial" w:hAnsi="Arial" w:cs="Arial"/>
                                <w:sz w:val="23"/>
                                <w:szCs w:val="23"/>
                              </w:rPr>
                              <w:t>Breast augmentation is not available on the</w:t>
                            </w:r>
                            <w:r w:rsidRPr="000F23BB">
                              <w:rPr>
                                <w:rFonts w:ascii="Arial" w:hAnsi="Arial" w:cs="Arial"/>
                                <w:sz w:val="23"/>
                                <w:szCs w:val="23"/>
                              </w:rPr>
                              <w:t xml:space="preserve"> NHS.</w:t>
                            </w:r>
                          </w:p>
                          <w:p w:rsidR="00CC0B99" w:rsidRDefault="00CC0B99" w:rsidP="00CC0B99">
                            <w:pPr>
                              <w:rPr>
                                <w:rFonts w:ascii="Arial" w:hAnsi="Arial" w:cs="Arial"/>
                                <w:sz w:val="23"/>
                                <w:szCs w:val="23"/>
                              </w:rPr>
                            </w:pPr>
                          </w:p>
                          <w:p w:rsidR="00CC0B99" w:rsidRPr="00CC0B99" w:rsidRDefault="00CC0B99" w:rsidP="00CC0B99">
                            <w:pPr>
                              <w:pStyle w:val="ListParagraph"/>
                              <w:numPr>
                                <w:ilvl w:val="0"/>
                                <w:numId w:val="2"/>
                              </w:numPr>
                              <w:rPr>
                                <w:rFonts w:ascii="Arial" w:hAnsi="Arial" w:cs="Arial"/>
                                <w:sz w:val="23"/>
                                <w:szCs w:val="23"/>
                              </w:rPr>
                            </w:pPr>
                            <w:r w:rsidRPr="00CC0B99">
                              <w:rPr>
                                <w:rFonts w:ascii="Arial" w:hAnsi="Arial" w:cs="Arial"/>
                                <w:sz w:val="23"/>
                                <w:szCs w:val="23"/>
                              </w:rPr>
                              <w:t xml:space="preserve">Referrals for any other reasons such as, but not limited to: </w:t>
                            </w:r>
                          </w:p>
                          <w:p w:rsidR="00CC0B99" w:rsidRPr="00CC0B99" w:rsidRDefault="00CC0B99" w:rsidP="00CC0B99">
                            <w:pPr>
                              <w:pStyle w:val="ListParagraph"/>
                              <w:rPr>
                                <w:rFonts w:ascii="Arial" w:hAnsi="Arial" w:cs="Arial"/>
                                <w:sz w:val="23"/>
                                <w:szCs w:val="23"/>
                              </w:rPr>
                            </w:pPr>
                          </w:p>
                          <w:p w:rsidR="00CC0B99" w:rsidRDefault="00CC0B99" w:rsidP="00181105">
                            <w:pPr>
                              <w:pStyle w:val="ListParagraph"/>
                              <w:numPr>
                                <w:ilvl w:val="1"/>
                                <w:numId w:val="2"/>
                              </w:numPr>
                              <w:rPr>
                                <w:rFonts w:ascii="Arial" w:hAnsi="Arial" w:cs="Arial"/>
                                <w:sz w:val="23"/>
                                <w:szCs w:val="23"/>
                              </w:rPr>
                            </w:pPr>
                            <w:r w:rsidRPr="00181105">
                              <w:rPr>
                                <w:rFonts w:ascii="Arial" w:hAnsi="Arial" w:cs="Arial"/>
                                <w:sz w:val="23"/>
                                <w:szCs w:val="23"/>
                              </w:rPr>
                              <w:t xml:space="preserve">new prostheses </w:t>
                            </w:r>
                            <w:r w:rsidRPr="00181105">
                              <w:rPr>
                                <w:rFonts w:ascii="Arial" w:hAnsi="Arial" w:cs="Arial"/>
                                <w:sz w:val="23"/>
                                <w:szCs w:val="23"/>
                              </w:rPr>
                              <w:tab/>
                              <w:t xml:space="preserve">(Breast care nurse secretary) </w:t>
                            </w:r>
                          </w:p>
                          <w:p w:rsidR="00380B50" w:rsidRPr="00181105" w:rsidRDefault="00380B50" w:rsidP="00380B50">
                            <w:pPr>
                              <w:pStyle w:val="ListParagraph"/>
                              <w:ind w:left="1440"/>
                              <w:rPr>
                                <w:rFonts w:ascii="Arial" w:hAnsi="Arial" w:cs="Arial"/>
                                <w:sz w:val="23"/>
                                <w:szCs w:val="23"/>
                              </w:rPr>
                            </w:pPr>
                          </w:p>
                          <w:p w:rsidR="00CC0B99" w:rsidRPr="00CC0B99" w:rsidRDefault="00CC0B99" w:rsidP="00CC0B99">
                            <w:pPr>
                              <w:pStyle w:val="ListParagraph"/>
                              <w:numPr>
                                <w:ilvl w:val="5"/>
                                <w:numId w:val="2"/>
                              </w:numPr>
                              <w:rPr>
                                <w:rFonts w:ascii="Arial" w:hAnsi="Arial" w:cs="Arial"/>
                                <w:sz w:val="23"/>
                                <w:szCs w:val="23"/>
                              </w:rPr>
                            </w:pPr>
                            <w:r w:rsidRPr="00CC0B99">
                              <w:rPr>
                                <w:rFonts w:ascii="Arial" w:hAnsi="Arial" w:cs="Arial"/>
                                <w:sz w:val="23"/>
                                <w:szCs w:val="23"/>
                              </w:rPr>
                              <w:t>Aintree 0151 529 4082</w:t>
                            </w:r>
                          </w:p>
                          <w:p w:rsidR="00CC0B99" w:rsidRDefault="00CC0B99" w:rsidP="00CC0B99">
                            <w:pPr>
                              <w:pStyle w:val="ListParagraph"/>
                              <w:numPr>
                                <w:ilvl w:val="5"/>
                                <w:numId w:val="2"/>
                              </w:numPr>
                              <w:rPr>
                                <w:rFonts w:ascii="Arial" w:hAnsi="Arial" w:cs="Arial"/>
                                <w:sz w:val="23"/>
                                <w:szCs w:val="23"/>
                              </w:rPr>
                            </w:pPr>
                            <w:r w:rsidRPr="00CC0B99">
                              <w:rPr>
                                <w:rFonts w:ascii="Arial" w:hAnsi="Arial" w:cs="Arial"/>
                                <w:sz w:val="23"/>
                                <w:szCs w:val="23"/>
                              </w:rPr>
                              <w:t xml:space="preserve">Royal </w:t>
                            </w:r>
                            <w:r w:rsidR="00181105">
                              <w:rPr>
                                <w:rFonts w:ascii="Arial" w:hAnsi="Arial" w:cs="Arial"/>
                                <w:sz w:val="23"/>
                                <w:szCs w:val="23"/>
                              </w:rPr>
                              <w:t xml:space="preserve">  </w:t>
                            </w:r>
                            <w:r w:rsidRPr="00CC0B99">
                              <w:rPr>
                                <w:rFonts w:ascii="Arial" w:hAnsi="Arial" w:cs="Arial"/>
                                <w:sz w:val="23"/>
                                <w:szCs w:val="23"/>
                              </w:rPr>
                              <w:t>0151 706 3778</w:t>
                            </w:r>
                          </w:p>
                          <w:p w:rsidR="00380B50" w:rsidRDefault="00380B50" w:rsidP="00380B50">
                            <w:pPr>
                              <w:pStyle w:val="ListParagraph"/>
                              <w:ind w:left="1440"/>
                              <w:rPr>
                                <w:rFonts w:ascii="Arial" w:hAnsi="Arial" w:cs="Arial"/>
                                <w:sz w:val="23"/>
                                <w:szCs w:val="23"/>
                              </w:rPr>
                            </w:pPr>
                          </w:p>
                          <w:p w:rsidR="00181105" w:rsidRPr="00181105" w:rsidRDefault="00181105" w:rsidP="00181105">
                            <w:pPr>
                              <w:pStyle w:val="ListParagraph"/>
                              <w:numPr>
                                <w:ilvl w:val="0"/>
                                <w:numId w:val="15"/>
                              </w:numPr>
                              <w:rPr>
                                <w:rFonts w:ascii="Arial" w:hAnsi="Arial" w:cs="Arial"/>
                                <w:sz w:val="23"/>
                                <w:szCs w:val="23"/>
                              </w:rPr>
                            </w:pPr>
                            <w:r w:rsidRPr="00181105">
                              <w:rPr>
                                <w:rFonts w:ascii="Arial" w:hAnsi="Arial" w:cs="Arial"/>
                                <w:sz w:val="23"/>
                                <w:szCs w:val="23"/>
                              </w:rPr>
                              <w:t xml:space="preserve">Transfer of care </w:t>
                            </w:r>
                            <w:r w:rsidRPr="00181105">
                              <w:rPr>
                                <w:rFonts w:ascii="Arial" w:hAnsi="Arial" w:cs="Arial"/>
                                <w:sz w:val="23"/>
                                <w:szCs w:val="23"/>
                              </w:rPr>
                              <w:tab/>
                            </w:r>
                          </w:p>
                          <w:p w:rsidR="00181105" w:rsidRDefault="00181105" w:rsidP="00181105">
                            <w:pPr>
                              <w:pStyle w:val="ListParagraph"/>
                              <w:numPr>
                                <w:ilvl w:val="5"/>
                                <w:numId w:val="2"/>
                              </w:numPr>
                              <w:rPr>
                                <w:rFonts w:ascii="Arial" w:hAnsi="Arial" w:cs="Arial"/>
                                <w:sz w:val="23"/>
                                <w:szCs w:val="23"/>
                              </w:rPr>
                            </w:pPr>
                            <w:r w:rsidRPr="00181105">
                              <w:rPr>
                                <w:rFonts w:ascii="Arial" w:hAnsi="Arial" w:cs="Arial"/>
                                <w:sz w:val="23"/>
                                <w:szCs w:val="23"/>
                              </w:rPr>
                              <w:t>Aintree 0151 529 4967/8</w:t>
                            </w:r>
                          </w:p>
                          <w:p w:rsidR="00CC0B99" w:rsidRPr="00181105" w:rsidRDefault="00181105" w:rsidP="00181105">
                            <w:pPr>
                              <w:pStyle w:val="ListParagraph"/>
                              <w:numPr>
                                <w:ilvl w:val="5"/>
                                <w:numId w:val="2"/>
                              </w:numPr>
                              <w:rPr>
                                <w:rFonts w:ascii="Arial" w:hAnsi="Arial" w:cs="Arial"/>
                                <w:sz w:val="23"/>
                                <w:szCs w:val="23"/>
                              </w:rPr>
                            </w:pPr>
                            <w:r>
                              <w:rPr>
                                <w:rFonts w:ascii="Arial" w:hAnsi="Arial" w:cs="Arial"/>
                                <w:sz w:val="23"/>
                                <w:szCs w:val="23"/>
                              </w:rPr>
                              <w:t xml:space="preserve">Royal   0151 706 2959/2255   </w:t>
                            </w:r>
                            <w:r w:rsidRPr="00181105">
                              <w:rPr>
                                <w:rFonts w:ascii="Arial" w:hAnsi="Arial" w:cs="Arial"/>
                                <w:sz w:val="23"/>
                                <w:szCs w:val="23"/>
                              </w:rPr>
                              <w:t xml:space="preserve">        </w:t>
                            </w:r>
                          </w:p>
                          <w:p w:rsidR="00CC0B99" w:rsidRDefault="00CC0B99" w:rsidP="00CC0B99">
                            <w:pPr>
                              <w:rPr>
                                <w:rFonts w:ascii="Arial" w:hAnsi="Arial" w:cs="Arial"/>
                                <w:sz w:val="23"/>
                                <w:szCs w:val="23"/>
                              </w:rPr>
                            </w:pPr>
                          </w:p>
                          <w:p w:rsidR="00CC0B99" w:rsidRDefault="00181105" w:rsidP="00181105">
                            <w:pPr>
                              <w:pStyle w:val="ListParagraph"/>
                              <w:numPr>
                                <w:ilvl w:val="0"/>
                                <w:numId w:val="15"/>
                              </w:numPr>
                              <w:rPr>
                                <w:rFonts w:ascii="Arial" w:hAnsi="Arial" w:cs="Arial"/>
                                <w:sz w:val="23"/>
                                <w:szCs w:val="23"/>
                              </w:rPr>
                            </w:pPr>
                            <w:r>
                              <w:rPr>
                                <w:rFonts w:ascii="Arial" w:hAnsi="Arial" w:cs="Arial"/>
                                <w:sz w:val="23"/>
                                <w:szCs w:val="23"/>
                              </w:rPr>
                              <w:t>Post-cancer treatment problems can be made by the patient to their breast care nurse:</w:t>
                            </w:r>
                          </w:p>
                          <w:p w:rsidR="00380B50" w:rsidRDefault="00380B50" w:rsidP="00380B50">
                            <w:pPr>
                              <w:pStyle w:val="ListParagraph"/>
                              <w:ind w:left="1440"/>
                              <w:rPr>
                                <w:rFonts w:ascii="Arial" w:hAnsi="Arial" w:cs="Arial"/>
                                <w:sz w:val="23"/>
                                <w:szCs w:val="23"/>
                              </w:rPr>
                            </w:pPr>
                          </w:p>
                          <w:p w:rsidR="00181105" w:rsidRDefault="00380B50" w:rsidP="00181105">
                            <w:pPr>
                              <w:pStyle w:val="ListParagraph"/>
                              <w:numPr>
                                <w:ilvl w:val="0"/>
                                <w:numId w:val="16"/>
                              </w:numPr>
                              <w:rPr>
                                <w:rFonts w:ascii="Arial" w:hAnsi="Arial" w:cs="Arial"/>
                                <w:sz w:val="23"/>
                                <w:szCs w:val="23"/>
                              </w:rPr>
                            </w:pPr>
                            <w:r>
                              <w:rPr>
                                <w:rFonts w:ascii="Arial" w:hAnsi="Arial" w:cs="Arial"/>
                                <w:sz w:val="23"/>
                                <w:szCs w:val="23"/>
                              </w:rPr>
                              <w:t>Aintree  0151 529 4082</w:t>
                            </w:r>
                          </w:p>
                          <w:p w:rsidR="00380B50" w:rsidRDefault="00380B50" w:rsidP="00181105">
                            <w:pPr>
                              <w:pStyle w:val="ListParagraph"/>
                              <w:numPr>
                                <w:ilvl w:val="0"/>
                                <w:numId w:val="16"/>
                              </w:numPr>
                              <w:rPr>
                                <w:rFonts w:ascii="Arial" w:hAnsi="Arial" w:cs="Arial"/>
                                <w:sz w:val="23"/>
                                <w:szCs w:val="23"/>
                              </w:rPr>
                            </w:pPr>
                            <w:r>
                              <w:rPr>
                                <w:rFonts w:ascii="Arial" w:hAnsi="Arial" w:cs="Arial"/>
                                <w:sz w:val="23"/>
                                <w:szCs w:val="23"/>
                              </w:rPr>
                              <w:t>Royal    0151 706 2927</w:t>
                            </w:r>
                          </w:p>
                          <w:p w:rsidR="00380B50" w:rsidRDefault="00380B50" w:rsidP="00380B50">
                            <w:pPr>
                              <w:rPr>
                                <w:rFonts w:ascii="Arial" w:hAnsi="Arial" w:cs="Arial"/>
                                <w:sz w:val="23"/>
                                <w:szCs w:val="23"/>
                              </w:rPr>
                            </w:pPr>
                          </w:p>
                          <w:p w:rsidR="00380B50" w:rsidRPr="00380B50" w:rsidRDefault="00380B50" w:rsidP="00380B50">
                            <w:pPr>
                              <w:pStyle w:val="ListParagraph"/>
                              <w:numPr>
                                <w:ilvl w:val="0"/>
                                <w:numId w:val="15"/>
                              </w:numPr>
                              <w:rPr>
                                <w:rFonts w:ascii="Arial" w:hAnsi="Arial" w:cs="Arial"/>
                                <w:sz w:val="23"/>
                                <w:szCs w:val="23"/>
                              </w:rPr>
                            </w:pPr>
                            <w:r w:rsidRPr="00380B50">
                              <w:rPr>
                                <w:rFonts w:ascii="Arial" w:hAnsi="Arial" w:cs="Arial"/>
                                <w:sz w:val="23"/>
                                <w:szCs w:val="23"/>
                              </w:rPr>
                              <w:t>Family history</w:t>
                            </w:r>
                            <w:r w:rsidRPr="00380B50">
                              <w:rPr>
                                <w:rFonts w:ascii="Arial" w:hAnsi="Arial" w:cs="Arial"/>
                                <w:sz w:val="23"/>
                                <w:szCs w:val="23"/>
                              </w:rPr>
                              <w:tab/>
                            </w:r>
                          </w:p>
                          <w:p w:rsidR="00380B50" w:rsidRPr="00380B50" w:rsidRDefault="00380B50" w:rsidP="00380B50">
                            <w:pPr>
                              <w:pStyle w:val="ListParagraph"/>
                              <w:numPr>
                                <w:ilvl w:val="0"/>
                                <w:numId w:val="16"/>
                              </w:numPr>
                              <w:rPr>
                                <w:rFonts w:ascii="Arial" w:hAnsi="Arial" w:cs="Arial"/>
                                <w:sz w:val="23"/>
                                <w:szCs w:val="23"/>
                              </w:rPr>
                            </w:pPr>
                            <w:r>
                              <w:rPr>
                                <w:rFonts w:ascii="Arial" w:hAnsi="Arial" w:cs="Arial"/>
                                <w:sz w:val="23"/>
                                <w:szCs w:val="23"/>
                              </w:rPr>
                              <w:t>Aintree  -  Separate referral route on ERS</w:t>
                            </w:r>
                          </w:p>
                          <w:p w:rsidR="00380B50" w:rsidRDefault="00380B50" w:rsidP="00181105">
                            <w:pPr>
                              <w:pStyle w:val="ListParagraph"/>
                              <w:numPr>
                                <w:ilvl w:val="0"/>
                                <w:numId w:val="16"/>
                              </w:numPr>
                              <w:rPr>
                                <w:rFonts w:ascii="Arial" w:hAnsi="Arial" w:cs="Arial"/>
                                <w:sz w:val="23"/>
                                <w:szCs w:val="23"/>
                              </w:rPr>
                            </w:pPr>
                            <w:r>
                              <w:rPr>
                                <w:rFonts w:ascii="Arial" w:hAnsi="Arial" w:cs="Arial"/>
                                <w:sz w:val="23"/>
                                <w:szCs w:val="23"/>
                              </w:rPr>
                              <w:t>Royal    -   Fax: 0151 706 2901</w:t>
                            </w:r>
                          </w:p>
                          <w:p w:rsidR="00380B50" w:rsidRDefault="00380B50" w:rsidP="00380B50">
                            <w:pPr>
                              <w:rPr>
                                <w:rFonts w:ascii="Arial" w:hAnsi="Arial" w:cs="Arial"/>
                                <w:sz w:val="23"/>
                                <w:szCs w:val="23"/>
                              </w:rPr>
                            </w:pPr>
                          </w:p>
                          <w:p w:rsidR="00CC0B99" w:rsidRPr="000F23BB" w:rsidRDefault="00380B50" w:rsidP="00380B50">
                            <w:pPr>
                              <w:pStyle w:val="ListParagraph"/>
                              <w:ind w:left="1440"/>
                              <w:rPr>
                                <w:rFonts w:ascii="Arial" w:hAnsi="Arial" w:cs="Arial"/>
                                <w:sz w:val="23"/>
                                <w:szCs w:val="23"/>
                              </w:rPr>
                            </w:pPr>
                            <w:r w:rsidRPr="00380B50">
                              <w:rPr>
                                <w:rFonts w:ascii="Arial" w:hAnsi="Arial" w:cs="Arial"/>
                                <w:sz w:val="23"/>
                                <w:szCs w:val="23"/>
                              </w:rPr>
                              <w:tab/>
                            </w:r>
                            <w:r w:rsidRPr="00380B50">
                              <w:rPr>
                                <w:rFonts w:ascii="Arial" w:hAnsi="Arial" w:cs="Arial"/>
                                <w:sz w:val="23"/>
                                <w:szCs w:val="23"/>
                              </w:rPr>
                              <w:tab/>
                              <w:t xml:space="preserve">       </w:t>
                            </w:r>
                          </w:p>
                          <w:p w:rsidR="00380B50" w:rsidRPr="00BB448E" w:rsidRDefault="00380B50" w:rsidP="00380B50">
                            <w:pPr>
                              <w:jc w:val="center"/>
                              <w:rPr>
                                <w:rFonts w:ascii="Arial" w:hAnsi="Arial" w:cs="Arial"/>
                                <w:sz w:val="23"/>
                                <w:szCs w:val="23"/>
                              </w:rPr>
                            </w:pPr>
                            <w:bookmarkStart w:id="0" w:name="_GoBack"/>
                            <w:r w:rsidRPr="00BB448E">
                              <w:rPr>
                                <w:rFonts w:ascii="Arial" w:hAnsi="Arial" w:cs="Arial"/>
                                <w:sz w:val="23"/>
                                <w:szCs w:val="23"/>
                              </w:rPr>
                              <w:t>As noted on the 2ww forms if you are unsure about a referral we would welcome a conversation. Please use Advice and Guidance, which we check on a daily basis.</w:t>
                            </w:r>
                          </w:p>
                          <w:bookmarkEnd w:id="0"/>
                          <w:p w:rsidR="00380B50" w:rsidRDefault="00380B50" w:rsidP="00380B50">
                            <w:pPr>
                              <w:rPr>
                                <w:rFonts w:ascii="Arial" w:hAnsi="Arial" w:cs="Arial"/>
                                <w:color w:val="FF0000"/>
                                <w:sz w:val="23"/>
                                <w:szCs w:val="23"/>
                              </w:rPr>
                            </w:pPr>
                          </w:p>
                          <w:p w:rsidR="00380B50" w:rsidRDefault="00380B50" w:rsidP="00451EB7">
                            <w:pPr>
                              <w:ind w:left="284"/>
                              <w:rPr>
                                <w:rFonts w:ascii="Arial" w:hAnsi="Arial" w:cs="Arial"/>
                                <w:sz w:val="23"/>
                                <w:szCs w:val="23"/>
                              </w:rPr>
                            </w:pPr>
                            <w:r>
                              <w:rPr>
                                <w:rFonts w:ascii="Arial" w:hAnsi="Arial" w:cs="Arial"/>
                                <w:sz w:val="23"/>
                                <w:szCs w:val="23"/>
                              </w:rPr>
                              <w:t xml:space="preserve">Thank you for your assistance. These measures will significantly help our patients receive a more streamlined appropriate service, especially those with possible cancer. </w:t>
                            </w:r>
                          </w:p>
                          <w:p w:rsidR="00380B50" w:rsidRDefault="00380B50" w:rsidP="00380B50"/>
                          <w:p w:rsidR="00380B50" w:rsidRDefault="00380B50" w:rsidP="00451EB7">
                            <w:pPr>
                              <w:ind w:left="284"/>
                              <w:rPr>
                                <w:rFonts w:ascii="Arial" w:hAnsi="Arial" w:cs="Arial"/>
                                <w:sz w:val="23"/>
                                <w:szCs w:val="23"/>
                              </w:rPr>
                            </w:pPr>
                            <w:r>
                              <w:rPr>
                                <w:rFonts w:ascii="Arial" w:hAnsi="Arial" w:cs="Arial"/>
                                <w:sz w:val="23"/>
                                <w:szCs w:val="23"/>
                              </w:rPr>
                              <w:t>Yours sincerely,</w:t>
                            </w:r>
                          </w:p>
                          <w:p w:rsidR="00380B50" w:rsidRDefault="00380B50" w:rsidP="00380B50">
                            <w:pPr>
                              <w:rPr>
                                <w:rFonts w:ascii="Arial" w:hAnsi="Arial" w:cs="Arial"/>
                                <w:sz w:val="23"/>
                                <w:szCs w:val="23"/>
                              </w:rPr>
                            </w:pPr>
                          </w:p>
                          <w:p w:rsidR="00380B50" w:rsidRDefault="00380B50" w:rsidP="00380B50">
                            <w:pPr>
                              <w:rPr>
                                <w:rFonts w:ascii="Arial" w:hAnsi="Arial" w:cs="Arial"/>
                                <w:sz w:val="23"/>
                                <w:szCs w:val="23"/>
                              </w:rPr>
                            </w:pPr>
                          </w:p>
                          <w:p w:rsidR="00380B50" w:rsidRPr="00380B50" w:rsidRDefault="00380B50" w:rsidP="00451EB7">
                            <w:pPr>
                              <w:ind w:left="284" w:right="284"/>
                              <w:rPr>
                                <w:rFonts w:ascii="Arial" w:hAnsi="Arial" w:cs="Arial"/>
                                <w:b/>
                                <w:sz w:val="23"/>
                                <w:szCs w:val="23"/>
                              </w:rPr>
                            </w:pPr>
                            <w:r w:rsidRPr="00380B50">
                              <w:rPr>
                                <w:rFonts w:ascii="Arial" w:hAnsi="Arial" w:cs="Arial"/>
                                <w:b/>
                                <w:sz w:val="23"/>
                                <w:szCs w:val="23"/>
                              </w:rPr>
                              <w:t>Mr Lee Martin</w:t>
                            </w:r>
                            <w:r w:rsidRPr="00380B50">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Pr>
                                <w:rFonts w:ascii="Arial" w:hAnsi="Arial" w:cs="Arial"/>
                                <w:b/>
                                <w:sz w:val="23"/>
                                <w:szCs w:val="23"/>
                              </w:rPr>
                              <w:t xml:space="preserve"> </w:t>
                            </w:r>
                            <w:r w:rsidRPr="00380B50">
                              <w:rPr>
                                <w:rFonts w:ascii="Arial" w:hAnsi="Arial" w:cs="Arial"/>
                                <w:b/>
                                <w:sz w:val="23"/>
                                <w:szCs w:val="23"/>
                              </w:rPr>
                              <w:t>Ms Geraldine Mitchell</w:t>
                            </w:r>
                          </w:p>
                          <w:p w:rsidR="00380B50" w:rsidRDefault="00380B50" w:rsidP="00451EB7">
                            <w:pPr>
                              <w:ind w:left="284" w:right="284"/>
                              <w:rPr>
                                <w:rFonts w:ascii="Arial" w:hAnsi="Arial" w:cs="Arial"/>
                                <w:sz w:val="23"/>
                                <w:szCs w:val="23"/>
                              </w:rPr>
                            </w:pPr>
                            <w:r>
                              <w:rPr>
                                <w:rFonts w:ascii="Arial" w:hAnsi="Arial" w:cs="Arial"/>
                                <w:sz w:val="23"/>
                                <w:szCs w:val="23"/>
                              </w:rPr>
                              <w:t>Consultant Breast Surgeon</w:t>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t xml:space="preserve"> </w:t>
                            </w:r>
                            <w:r>
                              <w:rPr>
                                <w:rFonts w:ascii="Arial" w:hAnsi="Arial" w:cs="Arial"/>
                                <w:sz w:val="23"/>
                                <w:szCs w:val="23"/>
                              </w:rPr>
                              <w:t>Consultant Breast Surgeon</w:t>
                            </w:r>
                          </w:p>
                          <w:p w:rsidR="00380B50" w:rsidRDefault="00380B50" w:rsidP="00451EB7">
                            <w:pPr>
                              <w:ind w:left="284" w:right="284"/>
                              <w:rPr>
                                <w:rFonts w:ascii="Arial" w:hAnsi="Arial" w:cs="Arial"/>
                                <w:sz w:val="23"/>
                                <w:szCs w:val="23"/>
                              </w:rPr>
                            </w:pPr>
                            <w:r>
                              <w:rPr>
                                <w:rFonts w:ascii="Arial" w:hAnsi="Arial" w:cs="Arial"/>
                                <w:sz w:val="23"/>
                                <w:szCs w:val="23"/>
                              </w:rPr>
                              <w:t>Aintree Hospital</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51EB7">
                              <w:rPr>
                                <w:rFonts w:ascii="Arial" w:hAnsi="Arial" w:cs="Arial"/>
                                <w:sz w:val="23"/>
                                <w:szCs w:val="23"/>
                              </w:rPr>
                              <w:t xml:space="preserve"> </w:t>
                            </w:r>
                            <w:r>
                              <w:rPr>
                                <w:rFonts w:ascii="Arial" w:hAnsi="Arial" w:cs="Arial"/>
                                <w:sz w:val="23"/>
                                <w:szCs w:val="23"/>
                              </w:rPr>
                              <w:t>Royal Liverpool Hospital</w:t>
                            </w:r>
                          </w:p>
                          <w:p w:rsidR="00380B50" w:rsidRDefault="00380B50" w:rsidP="00380B50">
                            <w:pPr>
                              <w:rPr>
                                <w:rFonts w:ascii="Arial" w:hAnsi="Arial" w:cs="Arial"/>
                                <w:sz w:val="23"/>
                                <w:szCs w:val="23"/>
                              </w:rPr>
                            </w:pPr>
                          </w:p>
                          <w:p w:rsidR="00380B50" w:rsidRDefault="00380B50" w:rsidP="00380B50">
                            <w:pPr>
                              <w:rPr>
                                <w:rFonts w:ascii="Arial" w:hAnsi="Arial" w:cs="Arial"/>
                                <w:sz w:val="23"/>
                                <w:szCs w:val="23"/>
                              </w:rPr>
                            </w:pPr>
                          </w:p>
                          <w:p w:rsidR="00380B50" w:rsidRDefault="00380B50" w:rsidP="00380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52B6E" id="_x0000_s1031" type="#_x0000_t202" style="position:absolute;left:0;text-align:left;margin-left:3.15pt;margin-top:3.75pt;width:540.75pt;height:6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">
                <v:textbox>
                  <w:txbxContent>
                    <w:p w:rsidR="00451EB7" w:rsidRDefault="00451EB7" w:rsidP="00CC0B99">
                      <w:pPr>
                        <w:ind w:right="397"/>
                        <w:jc w:val="both"/>
                        <w:rPr>
                          <w:rFonts w:ascii="Arial" w:hAnsi="Arial" w:cs="Arial"/>
                          <w:sz w:val="23"/>
                          <w:szCs w:val="23"/>
                        </w:rPr>
                      </w:pPr>
                    </w:p>
                    <w:p w:rsidR="000F23BB" w:rsidRPr="000F23BB" w:rsidRDefault="000F23BB" w:rsidP="00CC0B99">
                      <w:pPr>
                        <w:pStyle w:val="ListParagraph"/>
                        <w:numPr>
                          <w:ilvl w:val="0"/>
                          <w:numId w:val="4"/>
                        </w:numPr>
                        <w:ind w:left="714" w:right="397" w:hanging="357"/>
                        <w:jc w:val="both"/>
                        <w:rPr>
                          <w:rFonts w:ascii="Arial" w:hAnsi="Arial" w:cs="Arial"/>
                          <w:sz w:val="23"/>
                          <w:szCs w:val="23"/>
                        </w:rPr>
                      </w:pPr>
                      <w:r w:rsidRPr="000F23BB">
                        <w:rPr>
                          <w:rFonts w:ascii="Arial" w:hAnsi="Arial" w:cs="Arial"/>
                          <w:sz w:val="23"/>
                          <w:szCs w:val="23"/>
                        </w:rPr>
                        <w:t xml:space="preserve">Other conditions like gynaecomastia should initially be investigated with relevant blood tests if required or the cause looked for in their medications and social practices before a referral is made. There are only 350 cases of male breast cancer diagnosed per year in England (versus 50,000 in women), and significantly less than 1% of male referrals turn out to have cancer.  Often reassurance and time is all that is required – see </w:t>
                      </w:r>
                      <w:hyperlink r:id="rId17" w:history="1">
                        <w:r w:rsidRPr="000F23BB">
                          <w:rPr>
                            <w:rFonts w:ascii="Arial" w:hAnsi="Arial" w:cs="Arial"/>
                            <w:color w:val="0000FF"/>
                            <w:sz w:val="23"/>
                            <w:szCs w:val="23"/>
                            <w:u w:val="single"/>
                          </w:rPr>
                          <w:t>https://patient.info/doctor/gynaecomastia</w:t>
                        </w:r>
                      </w:hyperlink>
                      <w:r w:rsidRPr="000F23BB">
                        <w:rPr>
                          <w:rFonts w:ascii="Arial" w:hAnsi="Arial" w:cs="Arial"/>
                          <w:sz w:val="23"/>
                          <w:szCs w:val="23"/>
                        </w:rPr>
                        <w:t xml:space="preserve"> for more information and  possible </w:t>
                      </w:r>
                      <w:proofErr w:type="spellStart"/>
                      <w:r w:rsidRPr="000F23BB">
                        <w:rPr>
                          <w:rFonts w:ascii="Arial" w:hAnsi="Arial" w:cs="Arial"/>
                          <w:sz w:val="23"/>
                          <w:szCs w:val="23"/>
                        </w:rPr>
                        <w:t>non surgical</w:t>
                      </w:r>
                      <w:proofErr w:type="spellEnd"/>
                      <w:r w:rsidRPr="000F23BB">
                        <w:rPr>
                          <w:rFonts w:ascii="Arial" w:hAnsi="Arial" w:cs="Arial"/>
                          <w:sz w:val="23"/>
                          <w:szCs w:val="23"/>
                        </w:rPr>
                        <w:t xml:space="preserve"> treatments </w:t>
                      </w:r>
                    </w:p>
                    <w:p w:rsidR="000F23BB" w:rsidRPr="000F23BB" w:rsidRDefault="000F23BB" w:rsidP="000F23BB">
                      <w:pPr>
                        <w:rPr>
                          <w:rFonts w:ascii="Arial" w:hAnsi="Arial" w:cs="Arial"/>
                          <w:sz w:val="23"/>
                          <w:szCs w:val="23"/>
                        </w:rPr>
                      </w:pPr>
                    </w:p>
                    <w:p w:rsidR="000F23BB" w:rsidRDefault="000F23BB" w:rsidP="00A13FBB">
                      <w:pPr>
                        <w:numPr>
                          <w:ilvl w:val="0"/>
                          <w:numId w:val="2"/>
                        </w:numPr>
                        <w:rPr>
                          <w:rFonts w:ascii="Arial" w:hAnsi="Arial" w:cs="Arial"/>
                          <w:sz w:val="23"/>
                          <w:szCs w:val="23"/>
                        </w:rPr>
                      </w:pPr>
                      <w:r w:rsidRPr="000F23BB">
                        <w:rPr>
                          <w:rFonts w:ascii="Arial" w:hAnsi="Arial" w:cs="Arial"/>
                          <w:sz w:val="23"/>
                          <w:szCs w:val="23"/>
                        </w:rPr>
                        <w:t xml:space="preserve">Referrals for cosmetic procedures, such as breast reduction, should be made via the </w:t>
                      </w:r>
                      <w:r w:rsidR="00A13FBB" w:rsidRPr="00BB448E">
                        <w:rPr>
                          <w:rFonts w:ascii="Arial" w:hAnsi="Arial" w:cs="Arial"/>
                          <w:sz w:val="23"/>
                          <w:szCs w:val="23"/>
                        </w:rPr>
                        <w:t xml:space="preserve">CCG Criteria Based Clinical Treatment process. </w:t>
                      </w:r>
                      <w:r w:rsidRPr="00BB448E">
                        <w:rPr>
                          <w:rFonts w:ascii="Arial" w:hAnsi="Arial" w:cs="Arial"/>
                          <w:sz w:val="23"/>
                          <w:szCs w:val="23"/>
                        </w:rPr>
                        <w:t>Breast augmentation is not available on the</w:t>
                      </w:r>
                      <w:r w:rsidRPr="000F23BB">
                        <w:rPr>
                          <w:rFonts w:ascii="Arial" w:hAnsi="Arial" w:cs="Arial"/>
                          <w:sz w:val="23"/>
                          <w:szCs w:val="23"/>
                        </w:rPr>
                        <w:t xml:space="preserve"> NHS.</w:t>
                      </w:r>
                    </w:p>
                    <w:p w:rsidR="00CC0B99" w:rsidRDefault="00CC0B99" w:rsidP="00CC0B99">
                      <w:pPr>
                        <w:rPr>
                          <w:rFonts w:ascii="Arial" w:hAnsi="Arial" w:cs="Arial"/>
                          <w:sz w:val="23"/>
                          <w:szCs w:val="23"/>
                        </w:rPr>
                      </w:pPr>
                    </w:p>
                    <w:p w:rsidR="00CC0B99" w:rsidRPr="00CC0B99" w:rsidRDefault="00CC0B99" w:rsidP="00CC0B99">
                      <w:pPr>
                        <w:pStyle w:val="ListParagraph"/>
                        <w:numPr>
                          <w:ilvl w:val="0"/>
                          <w:numId w:val="2"/>
                        </w:numPr>
                        <w:rPr>
                          <w:rFonts w:ascii="Arial" w:hAnsi="Arial" w:cs="Arial"/>
                          <w:sz w:val="23"/>
                          <w:szCs w:val="23"/>
                        </w:rPr>
                      </w:pPr>
                      <w:r w:rsidRPr="00CC0B99">
                        <w:rPr>
                          <w:rFonts w:ascii="Arial" w:hAnsi="Arial" w:cs="Arial"/>
                          <w:sz w:val="23"/>
                          <w:szCs w:val="23"/>
                        </w:rPr>
                        <w:t xml:space="preserve">Referrals for any other reasons such as, but not limited to: </w:t>
                      </w:r>
                    </w:p>
                    <w:p w:rsidR="00CC0B99" w:rsidRPr="00CC0B99" w:rsidRDefault="00CC0B99" w:rsidP="00CC0B99">
                      <w:pPr>
                        <w:pStyle w:val="ListParagraph"/>
                        <w:rPr>
                          <w:rFonts w:ascii="Arial" w:hAnsi="Arial" w:cs="Arial"/>
                          <w:sz w:val="23"/>
                          <w:szCs w:val="23"/>
                        </w:rPr>
                      </w:pPr>
                    </w:p>
                    <w:p w:rsidR="00CC0B99" w:rsidRDefault="00CC0B99" w:rsidP="00181105">
                      <w:pPr>
                        <w:pStyle w:val="ListParagraph"/>
                        <w:numPr>
                          <w:ilvl w:val="1"/>
                          <w:numId w:val="2"/>
                        </w:numPr>
                        <w:rPr>
                          <w:rFonts w:ascii="Arial" w:hAnsi="Arial" w:cs="Arial"/>
                          <w:sz w:val="23"/>
                          <w:szCs w:val="23"/>
                        </w:rPr>
                      </w:pPr>
                      <w:r w:rsidRPr="00181105">
                        <w:rPr>
                          <w:rFonts w:ascii="Arial" w:hAnsi="Arial" w:cs="Arial"/>
                          <w:sz w:val="23"/>
                          <w:szCs w:val="23"/>
                        </w:rPr>
                        <w:t xml:space="preserve">new prostheses </w:t>
                      </w:r>
                      <w:r w:rsidRPr="00181105">
                        <w:rPr>
                          <w:rFonts w:ascii="Arial" w:hAnsi="Arial" w:cs="Arial"/>
                          <w:sz w:val="23"/>
                          <w:szCs w:val="23"/>
                        </w:rPr>
                        <w:tab/>
                        <w:t xml:space="preserve">(Breast care nurse secretary) </w:t>
                      </w:r>
                    </w:p>
                    <w:p w:rsidR="00380B50" w:rsidRPr="00181105" w:rsidRDefault="00380B50" w:rsidP="00380B50">
                      <w:pPr>
                        <w:pStyle w:val="ListParagraph"/>
                        <w:ind w:left="1440"/>
                        <w:rPr>
                          <w:rFonts w:ascii="Arial" w:hAnsi="Arial" w:cs="Arial"/>
                          <w:sz w:val="23"/>
                          <w:szCs w:val="23"/>
                        </w:rPr>
                      </w:pPr>
                    </w:p>
                    <w:p w:rsidR="00CC0B99" w:rsidRPr="00CC0B99" w:rsidRDefault="00CC0B99" w:rsidP="00CC0B99">
                      <w:pPr>
                        <w:pStyle w:val="ListParagraph"/>
                        <w:numPr>
                          <w:ilvl w:val="5"/>
                          <w:numId w:val="2"/>
                        </w:numPr>
                        <w:rPr>
                          <w:rFonts w:ascii="Arial" w:hAnsi="Arial" w:cs="Arial"/>
                          <w:sz w:val="23"/>
                          <w:szCs w:val="23"/>
                        </w:rPr>
                      </w:pPr>
                      <w:r w:rsidRPr="00CC0B99">
                        <w:rPr>
                          <w:rFonts w:ascii="Arial" w:hAnsi="Arial" w:cs="Arial"/>
                          <w:sz w:val="23"/>
                          <w:szCs w:val="23"/>
                        </w:rPr>
                        <w:t>Aintree 0151 529 4082</w:t>
                      </w:r>
                    </w:p>
                    <w:p w:rsidR="00CC0B99" w:rsidRDefault="00CC0B99" w:rsidP="00CC0B99">
                      <w:pPr>
                        <w:pStyle w:val="ListParagraph"/>
                        <w:numPr>
                          <w:ilvl w:val="5"/>
                          <w:numId w:val="2"/>
                        </w:numPr>
                        <w:rPr>
                          <w:rFonts w:ascii="Arial" w:hAnsi="Arial" w:cs="Arial"/>
                          <w:sz w:val="23"/>
                          <w:szCs w:val="23"/>
                        </w:rPr>
                      </w:pPr>
                      <w:r w:rsidRPr="00CC0B99">
                        <w:rPr>
                          <w:rFonts w:ascii="Arial" w:hAnsi="Arial" w:cs="Arial"/>
                          <w:sz w:val="23"/>
                          <w:szCs w:val="23"/>
                        </w:rPr>
                        <w:t xml:space="preserve">Royal </w:t>
                      </w:r>
                      <w:r w:rsidR="00181105">
                        <w:rPr>
                          <w:rFonts w:ascii="Arial" w:hAnsi="Arial" w:cs="Arial"/>
                          <w:sz w:val="23"/>
                          <w:szCs w:val="23"/>
                        </w:rPr>
                        <w:t xml:space="preserve">  </w:t>
                      </w:r>
                      <w:r w:rsidRPr="00CC0B99">
                        <w:rPr>
                          <w:rFonts w:ascii="Arial" w:hAnsi="Arial" w:cs="Arial"/>
                          <w:sz w:val="23"/>
                          <w:szCs w:val="23"/>
                        </w:rPr>
                        <w:t>0151 706 3778</w:t>
                      </w:r>
                    </w:p>
                    <w:p w:rsidR="00380B50" w:rsidRDefault="00380B50" w:rsidP="00380B50">
                      <w:pPr>
                        <w:pStyle w:val="ListParagraph"/>
                        <w:ind w:left="1440"/>
                        <w:rPr>
                          <w:rFonts w:ascii="Arial" w:hAnsi="Arial" w:cs="Arial"/>
                          <w:sz w:val="23"/>
                          <w:szCs w:val="23"/>
                        </w:rPr>
                      </w:pPr>
                    </w:p>
                    <w:p w:rsidR="00181105" w:rsidRPr="00181105" w:rsidRDefault="00181105" w:rsidP="00181105">
                      <w:pPr>
                        <w:pStyle w:val="ListParagraph"/>
                        <w:numPr>
                          <w:ilvl w:val="0"/>
                          <w:numId w:val="15"/>
                        </w:numPr>
                        <w:rPr>
                          <w:rFonts w:ascii="Arial" w:hAnsi="Arial" w:cs="Arial"/>
                          <w:sz w:val="23"/>
                          <w:szCs w:val="23"/>
                        </w:rPr>
                      </w:pPr>
                      <w:r w:rsidRPr="00181105">
                        <w:rPr>
                          <w:rFonts w:ascii="Arial" w:hAnsi="Arial" w:cs="Arial"/>
                          <w:sz w:val="23"/>
                          <w:szCs w:val="23"/>
                        </w:rPr>
                        <w:t xml:space="preserve">Transfer of care </w:t>
                      </w:r>
                      <w:r w:rsidRPr="00181105">
                        <w:rPr>
                          <w:rFonts w:ascii="Arial" w:hAnsi="Arial" w:cs="Arial"/>
                          <w:sz w:val="23"/>
                          <w:szCs w:val="23"/>
                        </w:rPr>
                        <w:tab/>
                      </w:r>
                    </w:p>
                    <w:p w:rsidR="00181105" w:rsidRDefault="00181105" w:rsidP="00181105">
                      <w:pPr>
                        <w:pStyle w:val="ListParagraph"/>
                        <w:numPr>
                          <w:ilvl w:val="5"/>
                          <w:numId w:val="2"/>
                        </w:numPr>
                        <w:rPr>
                          <w:rFonts w:ascii="Arial" w:hAnsi="Arial" w:cs="Arial"/>
                          <w:sz w:val="23"/>
                          <w:szCs w:val="23"/>
                        </w:rPr>
                      </w:pPr>
                      <w:r w:rsidRPr="00181105">
                        <w:rPr>
                          <w:rFonts w:ascii="Arial" w:hAnsi="Arial" w:cs="Arial"/>
                          <w:sz w:val="23"/>
                          <w:szCs w:val="23"/>
                        </w:rPr>
                        <w:t>Aintree 0151 529 4967/8</w:t>
                      </w:r>
                    </w:p>
                    <w:p w:rsidR="00CC0B99" w:rsidRPr="00181105" w:rsidRDefault="00181105" w:rsidP="00181105">
                      <w:pPr>
                        <w:pStyle w:val="ListParagraph"/>
                        <w:numPr>
                          <w:ilvl w:val="5"/>
                          <w:numId w:val="2"/>
                        </w:numPr>
                        <w:rPr>
                          <w:rFonts w:ascii="Arial" w:hAnsi="Arial" w:cs="Arial"/>
                          <w:sz w:val="23"/>
                          <w:szCs w:val="23"/>
                        </w:rPr>
                      </w:pPr>
                      <w:r>
                        <w:rPr>
                          <w:rFonts w:ascii="Arial" w:hAnsi="Arial" w:cs="Arial"/>
                          <w:sz w:val="23"/>
                          <w:szCs w:val="23"/>
                        </w:rPr>
                        <w:t xml:space="preserve">Royal   0151 706 2959/2255   </w:t>
                      </w:r>
                      <w:r w:rsidRPr="00181105">
                        <w:rPr>
                          <w:rFonts w:ascii="Arial" w:hAnsi="Arial" w:cs="Arial"/>
                          <w:sz w:val="23"/>
                          <w:szCs w:val="23"/>
                        </w:rPr>
                        <w:t xml:space="preserve">        </w:t>
                      </w:r>
                    </w:p>
                    <w:p w:rsidR="00CC0B99" w:rsidRDefault="00CC0B99" w:rsidP="00CC0B99">
                      <w:pPr>
                        <w:rPr>
                          <w:rFonts w:ascii="Arial" w:hAnsi="Arial" w:cs="Arial"/>
                          <w:sz w:val="23"/>
                          <w:szCs w:val="23"/>
                        </w:rPr>
                      </w:pPr>
                    </w:p>
                    <w:p w:rsidR="00CC0B99" w:rsidRDefault="00181105" w:rsidP="00181105">
                      <w:pPr>
                        <w:pStyle w:val="ListParagraph"/>
                        <w:numPr>
                          <w:ilvl w:val="0"/>
                          <w:numId w:val="15"/>
                        </w:numPr>
                        <w:rPr>
                          <w:rFonts w:ascii="Arial" w:hAnsi="Arial" w:cs="Arial"/>
                          <w:sz w:val="23"/>
                          <w:szCs w:val="23"/>
                        </w:rPr>
                      </w:pPr>
                      <w:r>
                        <w:rPr>
                          <w:rFonts w:ascii="Arial" w:hAnsi="Arial" w:cs="Arial"/>
                          <w:sz w:val="23"/>
                          <w:szCs w:val="23"/>
                        </w:rPr>
                        <w:t>Post-cancer treatment problems can be made by the patient to their breast care nurse:</w:t>
                      </w:r>
                    </w:p>
                    <w:p w:rsidR="00380B50" w:rsidRDefault="00380B50" w:rsidP="00380B50">
                      <w:pPr>
                        <w:pStyle w:val="ListParagraph"/>
                        <w:ind w:left="1440"/>
                        <w:rPr>
                          <w:rFonts w:ascii="Arial" w:hAnsi="Arial" w:cs="Arial"/>
                          <w:sz w:val="23"/>
                          <w:szCs w:val="23"/>
                        </w:rPr>
                      </w:pPr>
                    </w:p>
                    <w:p w:rsidR="00181105" w:rsidRDefault="00380B50" w:rsidP="00181105">
                      <w:pPr>
                        <w:pStyle w:val="ListParagraph"/>
                        <w:numPr>
                          <w:ilvl w:val="0"/>
                          <w:numId w:val="16"/>
                        </w:numPr>
                        <w:rPr>
                          <w:rFonts w:ascii="Arial" w:hAnsi="Arial" w:cs="Arial"/>
                          <w:sz w:val="23"/>
                          <w:szCs w:val="23"/>
                        </w:rPr>
                      </w:pPr>
                      <w:r>
                        <w:rPr>
                          <w:rFonts w:ascii="Arial" w:hAnsi="Arial" w:cs="Arial"/>
                          <w:sz w:val="23"/>
                          <w:szCs w:val="23"/>
                        </w:rPr>
                        <w:t>Aintree  0151 529 4082</w:t>
                      </w:r>
                    </w:p>
                    <w:p w:rsidR="00380B50" w:rsidRDefault="00380B50" w:rsidP="00181105">
                      <w:pPr>
                        <w:pStyle w:val="ListParagraph"/>
                        <w:numPr>
                          <w:ilvl w:val="0"/>
                          <w:numId w:val="16"/>
                        </w:numPr>
                        <w:rPr>
                          <w:rFonts w:ascii="Arial" w:hAnsi="Arial" w:cs="Arial"/>
                          <w:sz w:val="23"/>
                          <w:szCs w:val="23"/>
                        </w:rPr>
                      </w:pPr>
                      <w:r>
                        <w:rPr>
                          <w:rFonts w:ascii="Arial" w:hAnsi="Arial" w:cs="Arial"/>
                          <w:sz w:val="23"/>
                          <w:szCs w:val="23"/>
                        </w:rPr>
                        <w:t>Royal    0151 706 2927</w:t>
                      </w:r>
                    </w:p>
                    <w:p w:rsidR="00380B50" w:rsidRDefault="00380B50" w:rsidP="00380B50">
                      <w:pPr>
                        <w:rPr>
                          <w:rFonts w:ascii="Arial" w:hAnsi="Arial" w:cs="Arial"/>
                          <w:sz w:val="23"/>
                          <w:szCs w:val="23"/>
                        </w:rPr>
                      </w:pPr>
                    </w:p>
                    <w:p w:rsidR="00380B50" w:rsidRPr="00380B50" w:rsidRDefault="00380B50" w:rsidP="00380B50">
                      <w:pPr>
                        <w:pStyle w:val="ListParagraph"/>
                        <w:numPr>
                          <w:ilvl w:val="0"/>
                          <w:numId w:val="15"/>
                        </w:numPr>
                        <w:rPr>
                          <w:rFonts w:ascii="Arial" w:hAnsi="Arial" w:cs="Arial"/>
                          <w:sz w:val="23"/>
                          <w:szCs w:val="23"/>
                        </w:rPr>
                      </w:pPr>
                      <w:r w:rsidRPr="00380B50">
                        <w:rPr>
                          <w:rFonts w:ascii="Arial" w:hAnsi="Arial" w:cs="Arial"/>
                          <w:sz w:val="23"/>
                          <w:szCs w:val="23"/>
                        </w:rPr>
                        <w:t>Family history</w:t>
                      </w:r>
                      <w:r w:rsidRPr="00380B50">
                        <w:rPr>
                          <w:rFonts w:ascii="Arial" w:hAnsi="Arial" w:cs="Arial"/>
                          <w:sz w:val="23"/>
                          <w:szCs w:val="23"/>
                        </w:rPr>
                        <w:tab/>
                      </w:r>
                    </w:p>
                    <w:p w:rsidR="00380B50" w:rsidRPr="00380B50" w:rsidRDefault="00380B50" w:rsidP="00380B50">
                      <w:pPr>
                        <w:pStyle w:val="ListParagraph"/>
                        <w:numPr>
                          <w:ilvl w:val="0"/>
                          <w:numId w:val="16"/>
                        </w:numPr>
                        <w:rPr>
                          <w:rFonts w:ascii="Arial" w:hAnsi="Arial" w:cs="Arial"/>
                          <w:sz w:val="23"/>
                          <w:szCs w:val="23"/>
                        </w:rPr>
                      </w:pPr>
                      <w:r>
                        <w:rPr>
                          <w:rFonts w:ascii="Arial" w:hAnsi="Arial" w:cs="Arial"/>
                          <w:sz w:val="23"/>
                          <w:szCs w:val="23"/>
                        </w:rPr>
                        <w:t>Aintree  -  Separate referral route on ERS</w:t>
                      </w:r>
                    </w:p>
                    <w:p w:rsidR="00380B50" w:rsidRDefault="00380B50" w:rsidP="00181105">
                      <w:pPr>
                        <w:pStyle w:val="ListParagraph"/>
                        <w:numPr>
                          <w:ilvl w:val="0"/>
                          <w:numId w:val="16"/>
                        </w:numPr>
                        <w:rPr>
                          <w:rFonts w:ascii="Arial" w:hAnsi="Arial" w:cs="Arial"/>
                          <w:sz w:val="23"/>
                          <w:szCs w:val="23"/>
                        </w:rPr>
                      </w:pPr>
                      <w:r>
                        <w:rPr>
                          <w:rFonts w:ascii="Arial" w:hAnsi="Arial" w:cs="Arial"/>
                          <w:sz w:val="23"/>
                          <w:szCs w:val="23"/>
                        </w:rPr>
                        <w:t>Royal    -   Fax: 0151 706 2901</w:t>
                      </w:r>
                    </w:p>
                    <w:p w:rsidR="00380B50" w:rsidRDefault="00380B50" w:rsidP="00380B50">
                      <w:pPr>
                        <w:rPr>
                          <w:rFonts w:ascii="Arial" w:hAnsi="Arial" w:cs="Arial"/>
                          <w:sz w:val="23"/>
                          <w:szCs w:val="23"/>
                        </w:rPr>
                      </w:pPr>
                    </w:p>
                    <w:p w:rsidR="00CC0B99" w:rsidRPr="000F23BB" w:rsidRDefault="00380B50" w:rsidP="00380B50">
                      <w:pPr>
                        <w:pStyle w:val="ListParagraph"/>
                        <w:ind w:left="1440"/>
                        <w:rPr>
                          <w:rFonts w:ascii="Arial" w:hAnsi="Arial" w:cs="Arial"/>
                          <w:sz w:val="23"/>
                          <w:szCs w:val="23"/>
                        </w:rPr>
                      </w:pPr>
                      <w:r w:rsidRPr="00380B50">
                        <w:rPr>
                          <w:rFonts w:ascii="Arial" w:hAnsi="Arial" w:cs="Arial"/>
                          <w:sz w:val="23"/>
                          <w:szCs w:val="23"/>
                        </w:rPr>
                        <w:tab/>
                      </w:r>
                      <w:r w:rsidRPr="00380B50">
                        <w:rPr>
                          <w:rFonts w:ascii="Arial" w:hAnsi="Arial" w:cs="Arial"/>
                          <w:sz w:val="23"/>
                          <w:szCs w:val="23"/>
                        </w:rPr>
                        <w:tab/>
                        <w:t xml:space="preserve">       </w:t>
                      </w:r>
                    </w:p>
                    <w:p w:rsidR="00380B50" w:rsidRPr="00BB448E" w:rsidRDefault="00380B50" w:rsidP="00380B50">
                      <w:pPr>
                        <w:jc w:val="center"/>
                        <w:rPr>
                          <w:rFonts w:ascii="Arial" w:hAnsi="Arial" w:cs="Arial"/>
                          <w:sz w:val="23"/>
                          <w:szCs w:val="23"/>
                        </w:rPr>
                      </w:pPr>
                      <w:bookmarkStart w:id="1" w:name="_GoBack"/>
                      <w:r w:rsidRPr="00BB448E">
                        <w:rPr>
                          <w:rFonts w:ascii="Arial" w:hAnsi="Arial" w:cs="Arial"/>
                          <w:sz w:val="23"/>
                          <w:szCs w:val="23"/>
                        </w:rPr>
                        <w:t>As noted on the 2ww forms if you are unsure about a referral we would welcome a conversation. Please use Advice and Guidance, which we check on a daily basis.</w:t>
                      </w:r>
                    </w:p>
                    <w:bookmarkEnd w:id="1"/>
                    <w:p w:rsidR="00380B50" w:rsidRDefault="00380B50" w:rsidP="00380B50">
                      <w:pPr>
                        <w:rPr>
                          <w:rFonts w:ascii="Arial" w:hAnsi="Arial" w:cs="Arial"/>
                          <w:color w:val="FF0000"/>
                          <w:sz w:val="23"/>
                          <w:szCs w:val="23"/>
                        </w:rPr>
                      </w:pPr>
                    </w:p>
                    <w:p w:rsidR="00380B50" w:rsidRDefault="00380B50" w:rsidP="00451EB7">
                      <w:pPr>
                        <w:ind w:left="284"/>
                        <w:rPr>
                          <w:rFonts w:ascii="Arial" w:hAnsi="Arial" w:cs="Arial"/>
                          <w:sz w:val="23"/>
                          <w:szCs w:val="23"/>
                        </w:rPr>
                      </w:pPr>
                      <w:r>
                        <w:rPr>
                          <w:rFonts w:ascii="Arial" w:hAnsi="Arial" w:cs="Arial"/>
                          <w:sz w:val="23"/>
                          <w:szCs w:val="23"/>
                        </w:rPr>
                        <w:t xml:space="preserve">Thank you for your assistance. These measures will significantly help our patients receive a more streamlined appropriate service, especially those with possible cancer. </w:t>
                      </w:r>
                    </w:p>
                    <w:p w:rsidR="00380B50" w:rsidRDefault="00380B50" w:rsidP="00380B50"/>
                    <w:p w:rsidR="00380B50" w:rsidRDefault="00380B50" w:rsidP="00451EB7">
                      <w:pPr>
                        <w:ind w:left="284"/>
                        <w:rPr>
                          <w:rFonts w:ascii="Arial" w:hAnsi="Arial" w:cs="Arial"/>
                          <w:sz w:val="23"/>
                          <w:szCs w:val="23"/>
                        </w:rPr>
                      </w:pPr>
                      <w:r>
                        <w:rPr>
                          <w:rFonts w:ascii="Arial" w:hAnsi="Arial" w:cs="Arial"/>
                          <w:sz w:val="23"/>
                          <w:szCs w:val="23"/>
                        </w:rPr>
                        <w:t>Yours sincerely,</w:t>
                      </w:r>
                    </w:p>
                    <w:p w:rsidR="00380B50" w:rsidRDefault="00380B50" w:rsidP="00380B50">
                      <w:pPr>
                        <w:rPr>
                          <w:rFonts w:ascii="Arial" w:hAnsi="Arial" w:cs="Arial"/>
                          <w:sz w:val="23"/>
                          <w:szCs w:val="23"/>
                        </w:rPr>
                      </w:pPr>
                    </w:p>
                    <w:p w:rsidR="00380B50" w:rsidRDefault="00380B50" w:rsidP="00380B50">
                      <w:pPr>
                        <w:rPr>
                          <w:rFonts w:ascii="Arial" w:hAnsi="Arial" w:cs="Arial"/>
                          <w:sz w:val="23"/>
                          <w:szCs w:val="23"/>
                        </w:rPr>
                      </w:pPr>
                    </w:p>
                    <w:p w:rsidR="00380B50" w:rsidRPr="00380B50" w:rsidRDefault="00380B50" w:rsidP="00451EB7">
                      <w:pPr>
                        <w:ind w:left="284" w:right="284"/>
                        <w:rPr>
                          <w:rFonts w:ascii="Arial" w:hAnsi="Arial" w:cs="Arial"/>
                          <w:b/>
                          <w:sz w:val="23"/>
                          <w:szCs w:val="23"/>
                        </w:rPr>
                      </w:pPr>
                      <w:r w:rsidRPr="00380B50">
                        <w:rPr>
                          <w:rFonts w:ascii="Arial" w:hAnsi="Arial" w:cs="Arial"/>
                          <w:b/>
                          <w:sz w:val="23"/>
                          <w:szCs w:val="23"/>
                        </w:rPr>
                        <w:t>Mr Lee Martin</w:t>
                      </w:r>
                      <w:r w:rsidRPr="00380B50">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sidR="00451EB7">
                        <w:rPr>
                          <w:rFonts w:ascii="Arial" w:hAnsi="Arial" w:cs="Arial"/>
                          <w:b/>
                          <w:sz w:val="23"/>
                          <w:szCs w:val="23"/>
                        </w:rPr>
                        <w:tab/>
                      </w:r>
                      <w:r>
                        <w:rPr>
                          <w:rFonts w:ascii="Arial" w:hAnsi="Arial" w:cs="Arial"/>
                          <w:b/>
                          <w:sz w:val="23"/>
                          <w:szCs w:val="23"/>
                        </w:rPr>
                        <w:t xml:space="preserve"> </w:t>
                      </w:r>
                      <w:r w:rsidRPr="00380B50">
                        <w:rPr>
                          <w:rFonts w:ascii="Arial" w:hAnsi="Arial" w:cs="Arial"/>
                          <w:b/>
                          <w:sz w:val="23"/>
                          <w:szCs w:val="23"/>
                        </w:rPr>
                        <w:t>Ms Geraldine Mitchell</w:t>
                      </w:r>
                    </w:p>
                    <w:p w:rsidR="00380B50" w:rsidRDefault="00380B50" w:rsidP="00451EB7">
                      <w:pPr>
                        <w:ind w:left="284" w:right="284"/>
                        <w:rPr>
                          <w:rFonts w:ascii="Arial" w:hAnsi="Arial" w:cs="Arial"/>
                          <w:sz w:val="23"/>
                          <w:szCs w:val="23"/>
                        </w:rPr>
                      </w:pPr>
                      <w:r>
                        <w:rPr>
                          <w:rFonts w:ascii="Arial" w:hAnsi="Arial" w:cs="Arial"/>
                          <w:sz w:val="23"/>
                          <w:szCs w:val="23"/>
                        </w:rPr>
                        <w:t>Consultant Breast Surgeon</w:t>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r>
                      <w:r w:rsidR="00451EB7">
                        <w:rPr>
                          <w:rFonts w:ascii="Arial" w:hAnsi="Arial" w:cs="Arial"/>
                          <w:sz w:val="23"/>
                          <w:szCs w:val="23"/>
                        </w:rPr>
                        <w:tab/>
                        <w:t xml:space="preserve"> </w:t>
                      </w:r>
                      <w:r>
                        <w:rPr>
                          <w:rFonts w:ascii="Arial" w:hAnsi="Arial" w:cs="Arial"/>
                          <w:sz w:val="23"/>
                          <w:szCs w:val="23"/>
                        </w:rPr>
                        <w:t>Consultant Breast Surgeon</w:t>
                      </w:r>
                    </w:p>
                    <w:p w:rsidR="00380B50" w:rsidRDefault="00380B50" w:rsidP="00451EB7">
                      <w:pPr>
                        <w:ind w:left="284" w:right="284"/>
                        <w:rPr>
                          <w:rFonts w:ascii="Arial" w:hAnsi="Arial" w:cs="Arial"/>
                          <w:sz w:val="23"/>
                          <w:szCs w:val="23"/>
                        </w:rPr>
                      </w:pPr>
                      <w:r>
                        <w:rPr>
                          <w:rFonts w:ascii="Arial" w:hAnsi="Arial" w:cs="Arial"/>
                          <w:sz w:val="23"/>
                          <w:szCs w:val="23"/>
                        </w:rPr>
                        <w:t>Aintree Hospital</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51EB7">
                        <w:rPr>
                          <w:rFonts w:ascii="Arial" w:hAnsi="Arial" w:cs="Arial"/>
                          <w:sz w:val="23"/>
                          <w:szCs w:val="23"/>
                        </w:rPr>
                        <w:t xml:space="preserve"> </w:t>
                      </w:r>
                      <w:r>
                        <w:rPr>
                          <w:rFonts w:ascii="Arial" w:hAnsi="Arial" w:cs="Arial"/>
                          <w:sz w:val="23"/>
                          <w:szCs w:val="23"/>
                        </w:rPr>
                        <w:t>Royal Liverpool Hospital</w:t>
                      </w:r>
                    </w:p>
                    <w:p w:rsidR="00380B50" w:rsidRDefault="00380B50" w:rsidP="00380B50">
                      <w:pPr>
                        <w:rPr>
                          <w:rFonts w:ascii="Arial" w:hAnsi="Arial" w:cs="Arial"/>
                          <w:sz w:val="23"/>
                          <w:szCs w:val="23"/>
                        </w:rPr>
                      </w:pPr>
                    </w:p>
                    <w:p w:rsidR="00380B50" w:rsidRDefault="00380B50" w:rsidP="00380B50">
                      <w:pPr>
                        <w:rPr>
                          <w:rFonts w:ascii="Arial" w:hAnsi="Arial" w:cs="Arial"/>
                          <w:sz w:val="23"/>
                          <w:szCs w:val="23"/>
                        </w:rPr>
                      </w:pPr>
                    </w:p>
                    <w:p w:rsidR="00380B50" w:rsidRDefault="00380B50" w:rsidP="00380B50"/>
                  </w:txbxContent>
                </v:textbox>
              </v:shape>
            </w:pict>
          </mc:Fallback>
        </mc:AlternateContent>
      </w:r>
    </w:p>
    <w:p w:rsidR="007B5922" w:rsidRPr="00451EB7" w:rsidRDefault="000F23BB" w:rsidP="00451EB7">
      <w:pPr>
        <w:rPr>
          <w:rFonts w:ascii="Arial" w:hAnsi="Arial" w:cs="Arial"/>
          <w:sz w:val="23"/>
          <w:szCs w:val="23"/>
        </w:rPr>
      </w:pPr>
      <w:r w:rsidRPr="00451EB7">
        <w:rPr>
          <w:rFonts w:ascii="Arial" w:hAnsi="Arial" w:cs="Arial"/>
          <w:sz w:val="23"/>
          <w:szCs w:val="23"/>
        </w:rPr>
        <w:br w:type="textWrapping" w:clear="all"/>
      </w: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0F23BB" w:rsidRDefault="000F23BB" w:rsidP="000F23BB">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7B5922" w:rsidRDefault="007B5922" w:rsidP="007B5922">
      <w:pPr>
        <w:pStyle w:val="ListParagraph"/>
        <w:rPr>
          <w:rFonts w:ascii="Arial" w:hAnsi="Arial" w:cs="Arial"/>
          <w:sz w:val="23"/>
          <w:szCs w:val="23"/>
        </w:rPr>
      </w:pPr>
    </w:p>
    <w:p w:rsidR="000615C0" w:rsidRDefault="000615C0" w:rsidP="00477B8C">
      <w:pPr>
        <w:rPr>
          <w:rFonts w:ascii="Arial" w:hAnsi="Arial" w:cs="Arial"/>
          <w:sz w:val="23"/>
          <w:szCs w:val="23"/>
        </w:rPr>
      </w:pPr>
    </w:p>
    <w:p w:rsidR="000615C0" w:rsidRDefault="000615C0" w:rsidP="00477B8C">
      <w:pPr>
        <w:rPr>
          <w:rFonts w:ascii="Arial" w:hAnsi="Arial" w:cs="Arial"/>
          <w:sz w:val="23"/>
          <w:szCs w:val="23"/>
        </w:rPr>
      </w:pPr>
    </w:p>
    <w:p w:rsidR="000615C0" w:rsidRDefault="000615C0" w:rsidP="00477B8C">
      <w:pPr>
        <w:rPr>
          <w:rFonts w:ascii="Arial" w:hAnsi="Arial" w:cs="Arial"/>
          <w:sz w:val="23"/>
          <w:szCs w:val="23"/>
        </w:rPr>
      </w:pPr>
    </w:p>
    <w:p w:rsidR="000615C0" w:rsidRDefault="000615C0" w:rsidP="00477B8C">
      <w:pPr>
        <w:rPr>
          <w:rFonts w:ascii="Arial" w:hAnsi="Arial" w:cs="Arial"/>
          <w:sz w:val="23"/>
          <w:szCs w:val="23"/>
        </w:rPr>
      </w:pPr>
    </w:p>
    <w:p w:rsidR="0028284B" w:rsidRDefault="0028284B"/>
    <w:sectPr w:rsidR="0028284B" w:rsidSect="007B5922">
      <w:headerReference w:type="default" r:id="rId18"/>
      <w:footerReference w:type="default" r:id="rId19"/>
      <w:pgSz w:w="11906" w:h="16838"/>
      <w:pgMar w:top="-238" w:right="57" w:bottom="1440"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A1" w:rsidRDefault="00E334A1" w:rsidP="005520EC">
      <w:r>
        <w:separator/>
      </w:r>
    </w:p>
  </w:endnote>
  <w:endnote w:type="continuationSeparator" w:id="0">
    <w:p w:rsidR="00E334A1" w:rsidRDefault="00E334A1" w:rsidP="0055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22" w:rsidRPr="007B5922" w:rsidRDefault="00570EC8">
    <w:pPr>
      <w:pStyle w:val="Footer"/>
      <w:rPr>
        <w:sz w:val="24"/>
        <w:szCs w:val="24"/>
      </w:rPr>
    </w:pPr>
    <w:r>
      <w:rPr>
        <w:sz w:val="24"/>
        <w:szCs w:val="24"/>
      </w:rPr>
      <w:t xml:space="preserve">Breast </w:t>
    </w:r>
    <w:r w:rsidR="007B5922" w:rsidRPr="007B5922">
      <w:rPr>
        <w:sz w:val="24"/>
        <w:szCs w:val="24"/>
      </w:rPr>
      <w:t>2 week wait summary</w:t>
    </w:r>
    <w:r w:rsidR="007B5922">
      <w:tab/>
    </w:r>
    <w:r w:rsidR="007B5922">
      <w:tab/>
    </w:r>
    <w:r w:rsidR="007B5922">
      <w:tab/>
    </w:r>
    <w:r w:rsidR="007B5922" w:rsidRPr="007B5922">
      <w:rPr>
        <w:sz w:val="24"/>
        <w:szCs w:val="24"/>
      </w:rPr>
      <w:t>March 2019</w:t>
    </w:r>
  </w:p>
  <w:p w:rsidR="00FD498F" w:rsidRDefault="00FD4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A1" w:rsidRDefault="00E334A1" w:rsidP="005520EC">
      <w:r>
        <w:separator/>
      </w:r>
    </w:p>
  </w:footnote>
  <w:footnote w:type="continuationSeparator" w:id="0">
    <w:p w:rsidR="00E334A1" w:rsidRDefault="00E334A1" w:rsidP="00552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BB" w:rsidRDefault="000F23BB">
    <w:pPr>
      <w:pStyle w:val="Header"/>
    </w:pPr>
  </w:p>
  <w:p w:rsidR="007B5922" w:rsidRDefault="007B5922" w:rsidP="00FD49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F32"/>
    <w:multiLevelType w:val="hybridMultilevel"/>
    <w:tmpl w:val="55D8C618"/>
    <w:lvl w:ilvl="0" w:tplc="08090005">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14B04E31"/>
    <w:multiLevelType w:val="hybridMultilevel"/>
    <w:tmpl w:val="C9A200FC"/>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18E008F5"/>
    <w:multiLevelType w:val="hybridMultilevel"/>
    <w:tmpl w:val="C56C4E98"/>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93A7369"/>
    <w:multiLevelType w:val="hybridMultilevel"/>
    <w:tmpl w:val="7CFC31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E6E22"/>
    <w:multiLevelType w:val="hybridMultilevel"/>
    <w:tmpl w:val="D41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41784"/>
    <w:multiLevelType w:val="hybridMultilevel"/>
    <w:tmpl w:val="D3C83E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79412B"/>
    <w:multiLevelType w:val="hybridMultilevel"/>
    <w:tmpl w:val="AA0C3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F6928"/>
    <w:multiLevelType w:val="hybridMultilevel"/>
    <w:tmpl w:val="F5C0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B1C46"/>
    <w:multiLevelType w:val="hybridMultilevel"/>
    <w:tmpl w:val="BD54E8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59271C9"/>
    <w:multiLevelType w:val="hybridMultilevel"/>
    <w:tmpl w:val="DF6026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4D5605"/>
    <w:multiLevelType w:val="hybridMultilevel"/>
    <w:tmpl w:val="CB04FE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B14FF8"/>
    <w:multiLevelType w:val="hybridMultilevel"/>
    <w:tmpl w:val="26CCEA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79123D"/>
    <w:multiLevelType w:val="hybridMultilevel"/>
    <w:tmpl w:val="B792D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FA70F6"/>
    <w:multiLevelType w:val="hybridMultilevel"/>
    <w:tmpl w:val="1E38B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EE25D7"/>
    <w:multiLevelType w:val="hybridMultilevel"/>
    <w:tmpl w:val="C1F6AF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1E0AF9"/>
    <w:multiLevelType w:val="hybridMultilevel"/>
    <w:tmpl w:val="41166A9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12"/>
  </w:num>
  <w:num w:numId="3">
    <w:abstractNumId w:val="4"/>
  </w:num>
  <w:num w:numId="4">
    <w:abstractNumId w:val="7"/>
  </w:num>
  <w:num w:numId="5">
    <w:abstractNumId w:val="15"/>
  </w:num>
  <w:num w:numId="6">
    <w:abstractNumId w:val="9"/>
  </w:num>
  <w:num w:numId="7">
    <w:abstractNumId w:val="5"/>
  </w:num>
  <w:num w:numId="8">
    <w:abstractNumId w:val="10"/>
  </w:num>
  <w:num w:numId="9">
    <w:abstractNumId w:val="14"/>
  </w:num>
  <w:num w:numId="10">
    <w:abstractNumId w:val="8"/>
  </w:num>
  <w:num w:numId="11">
    <w:abstractNumId w:val="11"/>
  </w:num>
  <w:num w:numId="12">
    <w:abstractNumId w:val="1"/>
  </w:num>
  <w:num w:numId="13">
    <w:abstractNumId w:val="2"/>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C0"/>
    <w:rsid w:val="000615C0"/>
    <w:rsid w:val="00070C26"/>
    <w:rsid w:val="0008712F"/>
    <w:rsid w:val="000B1D13"/>
    <w:rsid w:val="000F23BB"/>
    <w:rsid w:val="00181105"/>
    <w:rsid w:val="0018557E"/>
    <w:rsid w:val="001A5DAC"/>
    <w:rsid w:val="001C285E"/>
    <w:rsid w:val="001E7472"/>
    <w:rsid w:val="0022064A"/>
    <w:rsid w:val="0028284B"/>
    <w:rsid w:val="00380B50"/>
    <w:rsid w:val="00451EB7"/>
    <w:rsid w:val="00477B8C"/>
    <w:rsid w:val="004C3F6B"/>
    <w:rsid w:val="0053754C"/>
    <w:rsid w:val="005514EB"/>
    <w:rsid w:val="005520EC"/>
    <w:rsid w:val="00570EC8"/>
    <w:rsid w:val="00691260"/>
    <w:rsid w:val="0073443B"/>
    <w:rsid w:val="00771150"/>
    <w:rsid w:val="007B5922"/>
    <w:rsid w:val="00851C3D"/>
    <w:rsid w:val="008C191B"/>
    <w:rsid w:val="008D4366"/>
    <w:rsid w:val="00994922"/>
    <w:rsid w:val="00A13FBB"/>
    <w:rsid w:val="00AB7A20"/>
    <w:rsid w:val="00AC30E6"/>
    <w:rsid w:val="00B8384E"/>
    <w:rsid w:val="00BB448E"/>
    <w:rsid w:val="00C7022D"/>
    <w:rsid w:val="00C71191"/>
    <w:rsid w:val="00CC0B99"/>
    <w:rsid w:val="00CC4FD4"/>
    <w:rsid w:val="00CE0724"/>
    <w:rsid w:val="00DB46E6"/>
    <w:rsid w:val="00E10DF8"/>
    <w:rsid w:val="00E334A1"/>
    <w:rsid w:val="00F66156"/>
    <w:rsid w:val="00F75B69"/>
    <w:rsid w:val="00F90E1A"/>
    <w:rsid w:val="00FB0CA1"/>
    <w:rsid w:val="00FD498F"/>
    <w:rsid w:val="00FE2A94"/>
    <w:rsid w:val="00FE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F744837-33A3-4451-A8D3-6B09AF4D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5C0"/>
    <w:rPr>
      <w:color w:val="0000FF"/>
      <w:u w:val="single"/>
    </w:rPr>
  </w:style>
  <w:style w:type="paragraph" w:styleId="ListParagraph">
    <w:name w:val="List Paragraph"/>
    <w:basedOn w:val="Normal"/>
    <w:uiPriority w:val="34"/>
    <w:qFormat/>
    <w:rsid w:val="000615C0"/>
    <w:pPr>
      <w:ind w:left="720"/>
    </w:pPr>
  </w:style>
  <w:style w:type="paragraph" w:styleId="Header">
    <w:name w:val="header"/>
    <w:basedOn w:val="Normal"/>
    <w:link w:val="HeaderChar"/>
    <w:uiPriority w:val="99"/>
    <w:unhideWhenUsed/>
    <w:rsid w:val="005520EC"/>
    <w:pPr>
      <w:tabs>
        <w:tab w:val="center" w:pos="4513"/>
        <w:tab w:val="right" w:pos="9026"/>
      </w:tabs>
    </w:pPr>
  </w:style>
  <w:style w:type="character" w:customStyle="1" w:styleId="HeaderChar">
    <w:name w:val="Header Char"/>
    <w:basedOn w:val="DefaultParagraphFont"/>
    <w:link w:val="Header"/>
    <w:uiPriority w:val="99"/>
    <w:rsid w:val="005520EC"/>
    <w:rPr>
      <w:rFonts w:ascii="Calibri" w:hAnsi="Calibri" w:cs="Times New Roman"/>
    </w:rPr>
  </w:style>
  <w:style w:type="paragraph" w:styleId="Footer">
    <w:name w:val="footer"/>
    <w:basedOn w:val="Normal"/>
    <w:link w:val="FooterChar"/>
    <w:uiPriority w:val="99"/>
    <w:unhideWhenUsed/>
    <w:rsid w:val="005520EC"/>
    <w:pPr>
      <w:tabs>
        <w:tab w:val="center" w:pos="4513"/>
        <w:tab w:val="right" w:pos="9026"/>
      </w:tabs>
    </w:pPr>
  </w:style>
  <w:style w:type="character" w:customStyle="1" w:styleId="FooterChar">
    <w:name w:val="Footer Char"/>
    <w:basedOn w:val="DefaultParagraphFont"/>
    <w:link w:val="Footer"/>
    <w:uiPriority w:val="99"/>
    <w:rsid w:val="005520EC"/>
    <w:rPr>
      <w:rFonts w:ascii="Calibri" w:hAnsi="Calibri" w:cs="Times New Roman"/>
    </w:rPr>
  </w:style>
  <w:style w:type="paragraph" w:styleId="BalloonText">
    <w:name w:val="Balloon Text"/>
    <w:basedOn w:val="Normal"/>
    <w:link w:val="BalloonTextChar"/>
    <w:uiPriority w:val="99"/>
    <w:semiHidden/>
    <w:unhideWhenUsed/>
    <w:rsid w:val="005520EC"/>
    <w:rPr>
      <w:rFonts w:ascii="Tahoma" w:hAnsi="Tahoma" w:cs="Tahoma"/>
      <w:sz w:val="16"/>
      <w:szCs w:val="16"/>
    </w:rPr>
  </w:style>
  <w:style w:type="character" w:customStyle="1" w:styleId="BalloonTextChar">
    <w:name w:val="Balloon Text Char"/>
    <w:basedOn w:val="DefaultParagraphFont"/>
    <w:link w:val="BalloonText"/>
    <w:uiPriority w:val="99"/>
    <w:semiHidden/>
    <w:rsid w:val="00552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reastcancercare.org.uk/benign-breast-condi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eastcancercare.org.uk/benign-breast-conditions" TargetMode="External"/><Relationship Id="rId17" Type="http://schemas.openxmlformats.org/officeDocument/2006/relationships/hyperlink" Target="https://patient.info/doctor/gynaecomastia" TargetMode="External"/><Relationship Id="rId2" Type="http://schemas.openxmlformats.org/officeDocument/2006/relationships/numbering" Target="numbering.xml"/><Relationship Id="rId16" Type="http://schemas.openxmlformats.org/officeDocument/2006/relationships/hyperlink" Target="https://patient.info/doctor/gynaecomast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ntreehospital.nhs.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32BE-FE28-465A-8940-32C7B9A2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Timoney Michelle</cp:lastModifiedBy>
  <cp:revision>2</cp:revision>
  <dcterms:created xsi:type="dcterms:W3CDTF">2019-06-10T08:40:00Z</dcterms:created>
  <dcterms:modified xsi:type="dcterms:W3CDTF">2019-06-10T08:40:00Z</dcterms:modified>
</cp:coreProperties>
</file>